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sz w:val="42"/>
          <w:szCs w:val="42"/>
        </w:rPr>
      </w:pPr>
      <w:r w:rsidDel="00000000" w:rsidR="00000000" w:rsidRPr="00000000">
        <w:rPr>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i w:val="1"/>
          <w:sz w:val="32"/>
          <w:szCs w:val="32"/>
        </w:rPr>
      </w:pPr>
      <w:r w:rsidDel="00000000" w:rsidR="00000000" w:rsidRPr="00000000">
        <w:rPr>
          <w:b w:val="1"/>
          <w:sz w:val="32"/>
          <w:szCs w:val="32"/>
          <w:rtl w:val="0"/>
        </w:rPr>
        <w:t xml:space="preserve">Modello di email per amministratori delegati o responsabili delle risorse umane ai collaboratori</w:t>
      </w:r>
      <w:r w:rsidDel="00000000" w:rsidR="00000000" w:rsidRPr="00000000">
        <w:rPr>
          <w:rtl w:val="0"/>
        </w:rPr>
      </w:r>
    </w:p>
    <w:p w:rsidR="00000000" w:rsidDel="00000000" w:rsidP="00000000" w:rsidRDefault="00000000" w:rsidRPr="00000000" w14:paraId="00000003">
      <w:pPr>
        <w:widowControl w:val="0"/>
        <w:spacing w:after="200" w:before="0" w:line="300" w:lineRule="auto"/>
        <w:rPr/>
      </w:pPr>
      <w:r w:rsidDel="00000000" w:rsidR="00000000" w:rsidRPr="00000000">
        <w:rPr>
          <w:b w:val="1"/>
          <w:rtl w:val="0"/>
        </w:rPr>
        <w:t xml:space="preserve">Oggetto: </w:t>
      </w:r>
      <w:r w:rsidDel="00000000" w:rsidR="00000000" w:rsidRPr="00000000">
        <w:rPr>
          <w:rtl w:val="0"/>
        </w:rPr>
        <w:t xml:space="preserve">Creare un ambiente di lavoro sicuro e solidale</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Cari colleghi,</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Vi condividiamo un importante nuovo percorso di learning, in linea con il nostro impegno a promuovere un ambiente di lavoro sicuro e solidale per chiunque sia vittima di violenza domestica o sessuale.</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Indipendentemente da chi siete o da dove provenite, chiunque può vivere esperienze di violenza domestica o sessuale, con le donne colpite in modo sproporzionato: secondo le stime di UN Women, 1 donna su 3 subirà violenza nel corso della propria vita. Per chi vive queste situazioni, il luogo di lavoro potrebbe rappresentare l’unico spazio sicuro.</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è un percorso di formazione online sviluppato con il supporto di associazioni e esperti, insieme alla NO MORE Foundation. Attraverso storie, prospettive di esperti e testimonianze di sopravvissuti, vi aiuterà a </w:t>
      </w:r>
      <w:r w:rsidDel="00000000" w:rsidR="00000000" w:rsidRPr="00000000">
        <w:rPr>
          <w:b w:val="1"/>
          <w:rtl w:val="0"/>
        </w:rPr>
        <w:t xml:space="preserve">riconoscere</w:t>
      </w:r>
      <w:r w:rsidDel="00000000" w:rsidR="00000000" w:rsidRPr="00000000">
        <w:rPr>
          <w:rtl w:val="0"/>
        </w:rPr>
        <w:t xml:space="preserve"> i segnali di violenza domestica e sessuale, </w:t>
      </w:r>
      <w:r w:rsidDel="00000000" w:rsidR="00000000" w:rsidRPr="00000000">
        <w:rPr>
          <w:b w:val="1"/>
          <w:rtl w:val="0"/>
        </w:rPr>
        <w:t xml:space="preserve">rispondere</w:t>
      </w:r>
      <w:r w:rsidDel="00000000" w:rsidR="00000000" w:rsidRPr="00000000">
        <w:rPr>
          <w:rtl w:val="0"/>
        </w:rPr>
        <w:t xml:space="preserve"> con empatia, </w:t>
      </w:r>
      <w:r w:rsidDel="00000000" w:rsidR="00000000" w:rsidRPr="00000000">
        <w:rPr>
          <w:b w:val="1"/>
          <w:rtl w:val="0"/>
        </w:rPr>
        <w:t xml:space="preserve">orientare</w:t>
      </w:r>
      <w:r w:rsidDel="00000000" w:rsidR="00000000" w:rsidRPr="00000000">
        <w:rPr>
          <w:rtl w:val="0"/>
        </w:rPr>
        <w:t xml:space="preserve"> le persone colpite verso servizi specialistici — mettendosi in contatto con la </w:t>
      </w:r>
      <w:hyperlink r:id="rId7">
        <w:r w:rsidDel="00000000" w:rsidR="00000000" w:rsidRPr="00000000">
          <w:rPr>
            <w:color w:val="1155cc"/>
            <w:u w:val="single"/>
            <w:rtl w:val="0"/>
          </w:rPr>
          <w:t xml:space="preserve">NO MORE Global Directory</w:t>
        </w:r>
      </w:hyperlink>
      <w:r w:rsidDel="00000000" w:rsidR="00000000" w:rsidRPr="00000000">
        <w:rPr>
          <w:rtl w:val="0"/>
        </w:rPr>
        <w:t xml:space="preserve">, che offre supporto e numeri di assistenza in oltre 200 paesi nel mondo.</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La partecipazione alla formazione è [facoltativa e] anonima. Potete completarla quando preferite e in modo autonomo, accedendo qui: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09">
      <w:pPr>
        <w:widowControl w:val="0"/>
        <w:spacing w:after="0" w:line="300" w:lineRule="auto"/>
        <w:rPr>
          <w:b w:val="1"/>
        </w:rPr>
      </w:pPr>
      <w:r w:rsidDel="00000000" w:rsidR="00000000" w:rsidRPr="00000000">
        <w:rPr>
          <w:b w:val="1"/>
          <w:rtl w:val="0"/>
        </w:rPr>
        <w:t xml:space="preserve">Avviso sui contenuti</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Il percorso tratta temi legati alla violenza domestica e sessuale. Sebbene non siano rappresentate scene di violenza esplicita, alcuni contenuti potrebbero risultare disturbanti o traumatici per alcune persone. Se in qualsiasi momento sentiate il bisogno di interrompere la visione o vi sentiate sopraffatti, vi invitiamo a sospendere la visione, uscire dal video o dal sito, prendervi una pausa e, se necessario, cercare supporto da una persona di fiducia.</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Se avete domande o se questa tematica vi tocca in modo personale, è disponibile un servizio di assistenza. Potete parlare con [inserire nome o ruolo] in modo confidenziale, o contattare [inserire linea di supporto interna o EAP].</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Vi ringraziamo per aver dedicato del tempo a questa formazione e per averci aiutato a creare un ambiente di lavoro più sicuro e solidale.</w:t>
      </w:r>
    </w:p>
    <w:p w:rsidR="00000000" w:rsidDel="00000000" w:rsidP="00000000" w:rsidRDefault="00000000" w:rsidRPr="00000000" w14:paraId="0000000D">
      <w:pPr>
        <w:widowControl w:val="0"/>
        <w:spacing w:after="0" w:line="300" w:lineRule="auto"/>
        <w:rPr/>
      </w:pPr>
      <w:r w:rsidDel="00000000" w:rsidR="00000000" w:rsidRPr="00000000">
        <w:rPr>
          <w:rtl w:val="0"/>
        </w:rPr>
        <w:t xml:space="preserve">Un caro saluto,</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[Il tuo nome]</w:t>
      </w:r>
    </w:p>
    <w:p w:rsidR="00000000" w:rsidDel="00000000" w:rsidP="00000000" w:rsidRDefault="00000000" w:rsidRPr="00000000" w14:paraId="0000000F">
      <w:pPr>
        <w:widowControl w:val="0"/>
        <w:spacing w:after="200" w:line="300" w:lineRule="auto"/>
        <w:rPr/>
      </w:pPr>
      <w:r w:rsidDel="00000000" w:rsidR="00000000" w:rsidRPr="00000000">
        <w:rPr>
          <w:rtl w:val="0"/>
        </w:rPr>
      </w:r>
    </w:p>
    <w:p w:rsidR="00000000" w:rsidDel="00000000" w:rsidP="00000000" w:rsidRDefault="00000000" w:rsidRPr="00000000" w14:paraId="00000010">
      <w:pPr>
        <w:widowControl w:val="0"/>
        <w:spacing w:after="0" w:before="0" w:line="300" w:lineRule="auto"/>
        <w:rPr>
          <w:b w:val="1"/>
          <w:sz w:val="32"/>
          <w:szCs w:val="32"/>
        </w:rPr>
      </w:pPr>
      <w:r w:rsidDel="00000000" w:rsidR="00000000" w:rsidRPr="00000000">
        <w:rPr>
          <w:b w:val="1"/>
          <w:sz w:val="32"/>
          <w:szCs w:val="32"/>
          <w:rtl w:val="0"/>
        </w:rPr>
        <w:t xml:space="preserve">Contenuti del Learning Management System</w:t>
      </w:r>
    </w:p>
    <w:p w:rsidR="00000000" w:rsidDel="00000000" w:rsidP="00000000" w:rsidRDefault="00000000" w:rsidRPr="00000000" w14:paraId="00000011">
      <w:pPr>
        <w:widowControl w:val="0"/>
        <w:spacing w:after="200" w:line="300" w:lineRule="auto"/>
        <w:rPr>
          <w:i w:val="1"/>
        </w:rPr>
      </w:pPr>
      <w:r w:rsidDel="00000000" w:rsidR="00000000" w:rsidRPr="00000000">
        <w:rPr>
          <w:i w:val="1"/>
          <w:rtl w:val="0"/>
        </w:rPr>
        <w:t xml:space="preserve">Per coloro che lo condividono sui propri sistemi di Learning Management (LMS) aziendali e obiettivi di apprendimento.</w:t>
      </w:r>
    </w:p>
    <w:p w:rsidR="00000000" w:rsidDel="00000000" w:rsidP="00000000" w:rsidRDefault="00000000" w:rsidRPr="00000000" w14:paraId="00000012">
      <w:pPr>
        <w:widowControl w:val="0"/>
        <w:spacing w:after="0" w:line="300" w:lineRule="auto"/>
        <w:rPr>
          <w:b w:val="1"/>
        </w:rPr>
      </w:pPr>
      <w:r w:rsidDel="00000000" w:rsidR="00000000" w:rsidRPr="00000000">
        <w:rPr>
          <w:b w:val="1"/>
          <w:rtl w:val="0"/>
        </w:rPr>
        <w:t xml:space="preserve">Formazione AXA Safe Spaces</w:t>
      </w:r>
    </w:p>
    <w:p w:rsidR="00000000" w:rsidDel="00000000" w:rsidP="00000000" w:rsidRDefault="00000000" w:rsidRPr="00000000" w14:paraId="00000013">
      <w:pPr>
        <w:widowControl w:val="0"/>
        <w:spacing w:after="200" w:line="300" w:lineRule="auto"/>
        <w:rPr/>
      </w:pPr>
      <w:r w:rsidDel="00000000" w:rsidR="00000000" w:rsidRPr="00000000">
        <w:rPr>
          <w:b w:val="1"/>
          <w:rtl w:val="0"/>
        </w:rPr>
        <w:t xml:space="preserve">Durata: </w:t>
      </w:r>
      <w:r w:rsidDel="00000000" w:rsidR="00000000" w:rsidRPr="00000000">
        <w:rPr>
          <w:rtl w:val="0"/>
        </w:rPr>
        <w:t xml:space="preserve">flessibile</w:t>
      </w:r>
      <w:r w:rsidDel="00000000" w:rsidR="00000000" w:rsidRPr="00000000">
        <w:rPr>
          <w:b w:val="1"/>
          <w:rtl w:val="0"/>
        </w:rPr>
        <w:t xml:space="preserve"> | Modulo base: </w:t>
      </w:r>
      <w:r w:rsidDel="00000000" w:rsidR="00000000" w:rsidRPr="00000000">
        <w:rPr>
          <w:rtl w:val="0"/>
        </w:rPr>
        <w:t xml:space="preserve">30 minuti</w:t>
      </w:r>
      <w:r w:rsidDel="00000000" w:rsidR="00000000" w:rsidRPr="00000000">
        <w:rPr>
          <w:b w:val="1"/>
          <w:rtl w:val="0"/>
        </w:rPr>
        <w:t xml:space="preserve"> | Moduli opzionali: </w:t>
      </w:r>
      <w:r w:rsidDel="00000000" w:rsidR="00000000" w:rsidRPr="00000000">
        <w:rPr>
          <w:rtl w:val="0"/>
        </w:rPr>
        <w:t xml:space="preserve">15 minuti ciascuno</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Indipendentemente da chi siete o da dove provenite, chiunque può vivere esperienze di violenza domestica o sessuale, con le donne colpite in modo sproporzionato: secondo le stime di UN Women, 1 donna su 3 subirà violenza nel corso della propria vita. Per chi vive queste situazioni, il luogo di lavoro potrebbe rappresentare l’unico spazio sicuro.</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AXA Safe Spaces è un percorso di formazione online sviluppato con il supporto di associazioni e esperti, insieme alla NO MORE Foundation. Attraverso storie, prospettive di esperti e testimonianze di sopravvissuti, vi aiuterà a vi aiuterà a </w:t>
      </w:r>
      <w:r w:rsidDel="00000000" w:rsidR="00000000" w:rsidRPr="00000000">
        <w:rPr>
          <w:b w:val="1"/>
          <w:rtl w:val="0"/>
        </w:rPr>
        <w:t xml:space="preserve">riconoscere</w:t>
      </w:r>
      <w:r w:rsidDel="00000000" w:rsidR="00000000" w:rsidRPr="00000000">
        <w:rPr>
          <w:rtl w:val="0"/>
        </w:rPr>
        <w:t xml:space="preserve"> i segnali di violenza domestica e sessuale, </w:t>
      </w:r>
      <w:r w:rsidDel="00000000" w:rsidR="00000000" w:rsidRPr="00000000">
        <w:rPr>
          <w:b w:val="1"/>
          <w:rtl w:val="0"/>
        </w:rPr>
        <w:t xml:space="preserve">rispondere</w:t>
      </w:r>
      <w:r w:rsidDel="00000000" w:rsidR="00000000" w:rsidRPr="00000000">
        <w:rPr>
          <w:rtl w:val="0"/>
        </w:rPr>
        <w:t xml:space="preserve"> con empatia, </w:t>
      </w:r>
      <w:r w:rsidDel="00000000" w:rsidR="00000000" w:rsidRPr="00000000">
        <w:rPr>
          <w:b w:val="1"/>
          <w:rtl w:val="0"/>
        </w:rPr>
        <w:t xml:space="preserve">orientare</w:t>
      </w:r>
      <w:r w:rsidDel="00000000" w:rsidR="00000000" w:rsidRPr="00000000">
        <w:rPr>
          <w:rtl w:val="0"/>
        </w:rPr>
        <w:t xml:space="preserve"> le persone colpite verso servizi specialistici — mettendosi in contatto con la </w:t>
      </w:r>
      <w:hyperlink r:id="rId9">
        <w:r w:rsidDel="00000000" w:rsidR="00000000" w:rsidRPr="00000000">
          <w:rPr>
            <w:color w:val="1155cc"/>
            <w:u w:val="single"/>
            <w:rtl w:val="0"/>
          </w:rPr>
          <w:t xml:space="preserve">NO MORE Global Directory</w:t>
        </w:r>
      </w:hyperlink>
      <w:r w:rsidDel="00000000" w:rsidR="00000000" w:rsidRPr="00000000">
        <w:rPr>
          <w:rtl w:val="0"/>
        </w:rPr>
        <w:t xml:space="preserve">, che offre supporto e numeri di assistenza in oltre 200 paesi nel mondo.</w:t>
      </w:r>
    </w:p>
    <w:p w:rsidR="00000000" w:rsidDel="00000000" w:rsidP="00000000" w:rsidRDefault="00000000" w:rsidRPr="00000000" w14:paraId="00000016">
      <w:pPr>
        <w:widowControl w:val="0"/>
        <w:spacing w:after="200" w:line="300" w:lineRule="auto"/>
        <w:rPr>
          <w:b w:val="1"/>
        </w:rPr>
      </w:pPr>
      <w:r w:rsidDel="00000000" w:rsidR="00000000" w:rsidRPr="00000000">
        <w:rPr>
          <w:rtl w:val="0"/>
        </w:rPr>
        <w:t xml:space="preserve">La partecipazione alla formazione è [facoltativa e] anonima. Potete completarla quando preferite e in modo autonomo, accedendo qui: </w:t>
      </w:r>
      <w:hyperlink r:id="rId10">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b w:val="1"/>
        </w:rPr>
      </w:pPr>
      <w:r w:rsidDel="00000000" w:rsidR="00000000" w:rsidRPr="00000000">
        <w:rPr>
          <w:rtl w:val="0"/>
        </w:rPr>
      </w:r>
    </w:p>
    <w:p w:rsidR="00000000" w:rsidDel="00000000" w:rsidP="00000000" w:rsidRDefault="00000000" w:rsidRPr="00000000" w14:paraId="00000018">
      <w:pPr>
        <w:widowControl w:val="0"/>
        <w:spacing w:line="300" w:lineRule="auto"/>
        <w:rPr>
          <w:b w:val="1"/>
          <w:sz w:val="32"/>
          <w:szCs w:val="32"/>
        </w:rPr>
      </w:pPr>
      <w:r w:rsidDel="00000000" w:rsidR="00000000" w:rsidRPr="00000000">
        <w:rPr>
          <w:b w:val="1"/>
          <w:sz w:val="32"/>
          <w:szCs w:val="32"/>
          <w:rtl w:val="0"/>
        </w:rPr>
        <w:t xml:space="preserve">Punti di discussione per dirigenti e manager</w:t>
      </w:r>
      <w:r w:rsidDel="00000000" w:rsidR="00000000" w:rsidRPr="00000000">
        <w:rPr>
          <w:rtl w:val="0"/>
        </w:rPr>
      </w:r>
    </w:p>
    <w:p w:rsidR="00000000" w:rsidDel="00000000" w:rsidP="00000000" w:rsidRDefault="00000000" w:rsidRPr="00000000" w14:paraId="00000019">
      <w:pPr>
        <w:widowControl w:val="0"/>
        <w:spacing w:after="0" w:line="300" w:lineRule="auto"/>
        <w:rPr>
          <w:b w:val="1"/>
          <w:highlight w:val="white"/>
        </w:rPr>
      </w:pPr>
      <w:r w:rsidDel="00000000" w:rsidR="00000000" w:rsidRPr="00000000">
        <w:rPr>
          <w:b w:val="1"/>
          <w:highlight w:val="white"/>
          <w:rtl w:val="0"/>
        </w:rPr>
        <w:t xml:space="preserve">Punto di discussione 1: “Il luogo di lavoro per qualcuno potrebbe essere l'unico luogo sicuro”.</w:t>
      </w:r>
    </w:p>
    <w:p w:rsidR="00000000" w:rsidDel="00000000" w:rsidP="00000000" w:rsidRDefault="00000000" w:rsidRPr="00000000" w14:paraId="0000001A">
      <w:pPr>
        <w:widowControl w:val="0"/>
        <w:spacing w:after="200" w:line="300" w:lineRule="auto"/>
        <w:rPr>
          <w:highlight w:val="white"/>
        </w:rPr>
      </w:pPr>
      <w:r w:rsidDel="00000000" w:rsidR="00000000" w:rsidRPr="00000000">
        <w:rPr>
          <w:highlight w:val="white"/>
          <w:rtl w:val="0"/>
        </w:rPr>
        <w:t xml:space="preserve">Chiunque può subire violenza domestica o sessuale, ma le donne sono colpite in modo sproporzionato: secondo le stime di UN Women, 1 donna su 3 subirà violenza nel corso della propria vita. Sebbene la violenza domestica e sessuale avvenga spesso al di fuori del lavoro, il luogo di lavoro potrebbe essere l'unico ambiente in cui una persona si sente al sicuro. Potrebbe essere l'unico luogo in cui si sente importante, viene creduta, non viene incolpata per la violenza subita e può ottenere aiuto. Creando un ambiente sicuro e solidale, contribuiamo a rompere il silenzio di chi ci circonda e potrebbe essere vittima di violenza.</w:t>
      </w:r>
    </w:p>
    <w:p w:rsidR="00000000" w:rsidDel="00000000" w:rsidP="00000000" w:rsidRDefault="00000000" w:rsidRPr="00000000" w14:paraId="0000001B">
      <w:pPr>
        <w:widowControl w:val="0"/>
        <w:spacing w:after="0" w:line="300" w:lineRule="auto"/>
        <w:rPr>
          <w:b w:val="1"/>
          <w:highlight w:val="white"/>
        </w:rPr>
      </w:pPr>
      <w:r w:rsidDel="00000000" w:rsidR="00000000" w:rsidRPr="00000000">
        <w:rPr>
          <w:b w:val="1"/>
          <w:highlight w:val="white"/>
          <w:rtl w:val="0"/>
        </w:rPr>
        <w:t xml:space="preserve">Punto di discussione 2: “Questo percorso di formazione ha lo scopo di sensibilizzare e far comprendere il problema”.</w:t>
      </w:r>
    </w:p>
    <w:p w:rsidR="00000000" w:rsidDel="00000000" w:rsidP="00000000" w:rsidRDefault="00000000" w:rsidRPr="00000000" w14:paraId="0000001C">
      <w:pPr>
        <w:widowControl w:val="0"/>
        <w:spacing w:after="200" w:line="300" w:lineRule="auto"/>
        <w:rPr>
          <w:highlight w:val="white"/>
        </w:rPr>
      </w:pPr>
      <w:r w:rsidDel="00000000" w:rsidR="00000000" w:rsidRPr="00000000">
        <w:rPr>
          <w:highlight w:val="white"/>
          <w:rtl w:val="0"/>
        </w:rPr>
        <w:t xml:space="preserve">Questo percorso di formazione non renderà nessuno un esperto in materia di violenza domestica o sessuale, e non è questo il suo obiettivo. Ciò che Safe Spaces offre è qualcosa di molto più semplice. Ti aiuterà a </w:t>
      </w:r>
      <w:r w:rsidDel="00000000" w:rsidR="00000000" w:rsidRPr="00000000">
        <w:rPr>
          <w:b w:val="1"/>
          <w:highlight w:val="white"/>
          <w:rtl w:val="0"/>
        </w:rPr>
        <w:t xml:space="preserve">riconoscere</w:t>
      </w:r>
      <w:r w:rsidDel="00000000" w:rsidR="00000000" w:rsidRPr="00000000">
        <w:rPr>
          <w:highlight w:val="white"/>
          <w:rtl w:val="0"/>
        </w:rPr>
        <w:t xml:space="preserve"> i segnali che indicano che un collega potrebbe essere vittima di violenza domestica o sessuale, a </w:t>
      </w:r>
      <w:r w:rsidDel="00000000" w:rsidR="00000000" w:rsidRPr="00000000">
        <w:rPr>
          <w:b w:val="1"/>
          <w:highlight w:val="white"/>
          <w:rtl w:val="0"/>
        </w:rPr>
        <w:t xml:space="preserve">rispondere</w:t>
      </w:r>
      <w:r w:rsidDel="00000000" w:rsidR="00000000" w:rsidRPr="00000000">
        <w:rPr>
          <w:highlight w:val="white"/>
          <w:rtl w:val="0"/>
        </w:rPr>
        <w:t xml:space="preserve"> con empatia e a </w:t>
      </w:r>
      <w:r w:rsidDel="00000000" w:rsidR="00000000" w:rsidRPr="00000000">
        <w:rPr>
          <w:b w:val="1"/>
          <w:highlight w:val="white"/>
          <w:rtl w:val="0"/>
        </w:rPr>
        <w:t xml:space="preserve">orientare</w:t>
      </w:r>
      <w:r w:rsidDel="00000000" w:rsidR="00000000" w:rsidRPr="00000000">
        <w:rPr>
          <w:highlight w:val="white"/>
          <w:rtl w:val="0"/>
        </w:rPr>
        <w:t xml:space="preserve"> le persone colpite a servizi specializzati, compresi quelli elencati nella NO MORE Global Directory: </w:t>
      </w:r>
      <w:hyperlink r:id="rId11">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w:t>
      </w:r>
    </w:p>
    <w:p w:rsidR="00000000" w:rsidDel="00000000" w:rsidP="00000000" w:rsidRDefault="00000000" w:rsidRPr="00000000" w14:paraId="0000001D">
      <w:pPr>
        <w:widowControl w:val="0"/>
        <w:spacing w:after="200" w:line="300" w:lineRule="auto"/>
        <w:rPr>
          <w:highlight w:val="white"/>
        </w:rPr>
      </w:pPr>
      <w:r w:rsidDel="00000000" w:rsidR="00000000" w:rsidRPr="00000000">
        <w:rPr>
          <w:highlight w:val="white"/>
          <w:rtl w:val="0"/>
        </w:rPr>
        <w:t xml:space="preserve">Queste sono azioni che ognuno di noi può intraprendere se si trova in una situazione in cui un collega chieda il nostro sostegno.</w:t>
      </w:r>
    </w:p>
    <w:p w:rsidR="00000000" w:rsidDel="00000000" w:rsidP="00000000" w:rsidRDefault="00000000" w:rsidRPr="00000000" w14:paraId="0000001E">
      <w:pPr>
        <w:widowControl w:val="0"/>
        <w:spacing w:after="0" w:line="300" w:lineRule="auto"/>
        <w:rPr>
          <w:b w:val="1"/>
          <w:highlight w:val="white"/>
        </w:rPr>
      </w:pPr>
      <w:r w:rsidDel="00000000" w:rsidR="00000000" w:rsidRPr="00000000">
        <w:rPr>
          <w:b w:val="1"/>
          <w:highlight w:val="white"/>
          <w:rtl w:val="0"/>
        </w:rPr>
        <w:t xml:space="preserve">Punto di discussione 3: “Non esiste un modo giusto per completare la formazione, ma solo il tuo modo”.</w:t>
      </w:r>
    </w:p>
    <w:p w:rsidR="00000000" w:rsidDel="00000000" w:rsidP="00000000" w:rsidRDefault="00000000" w:rsidRPr="00000000" w14:paraId="0000001F">
      <w:pPr>
        <w:widowControl w:val="0"/>
        <w:spacing w:after="200" w:line="300" w:lineRule="auto"/>
        <w:rPr>
          <w:highlight w:val="white"/>
        </w:rPr>
      </w:pPr>
      <w:r w:rsidDel="00000000" w:rsidR="00000000" w:rsidRPr="00000000">
        <w:rPr>
          <w:highlight w:val="white"/>
          <w:rtl w:val="0"/>
        </w:rPr>
        <w:t xml:space="preserve">La storia di Maria sul controllo coercitivo e il racconto della sua esperienza è il punto di partenza di questo percorso di formazione e può essere completato in 30 minuti. Successivamente, potete esplorare le storie aggiuntive di Anna, Maggie e Paul, che affrontano rispettivamente l'abuso economico, la violenza sessuale e il controllo coercitivo e la violenza fisica, ciascuna delle quali richiede circa 15 minuti per essere completata. Questo formato di formazione modulare offre flessibilità e consente di iniziare da dove ci si sente più a proprio agio e di proseguire al proprio ritmo.</w:t>
      </w:r>
    </w:p>
    <w:p w:rsidR="00000000" w:rsidDel="00000000" w:rsidP="00000000" w:rsidRDefault="00000000" w:rsidRPr="00000000" w14:paraId="00000020">
      <w:pPr>
        <w:widowControl w:val="0"/>
        <w:spacing w:after="200" w:line="300" w:lineRule="auto"/>
        <w:rPr>
          <w:highlight w:val="white"/>
        </w:rPr>
      </w:pPr>
      <w:r w:rsidDel="00000000" w:rsidR="00000000" w:rsidRPr="00000000">
        <w:rPr>
          <w:rtl w:val="0"/>
        </w:rPr>
      </w:r>
    </w:p>
    <w:p w:rsidR="00000000" w:rsidDel="00000000" w:rsidP="00000000" w:rsidRDefault="00000000" w:rsidRPr="00000000" w14:paraId="00000021">
      <w:pPr>
        <w:widowControl w:val="0"/>
        <w:spacing w:after="0" w:line="300" w:lineRule="auto"/>
        <w:rPr>
          <w:b w:val="1"/>
          <w:sz w:val="32"/>
          <w:szCs w:val="32"/>
          <w:highlight w:val="white"/>
        </w:rPr>
      </w:pPr>
      <w:r w:rsidDel="00000000" w:rsidR="00000000" w:rsidRPr="00000000">
        <w:rPr>
          <w:b w:val="1"/>
          <w:sz w:val="32"/>
          <w:szCs w:val="32"/>
          <w:highlight w:val="white"/>
          <w:rtl w:val="0"/>
        </w:rPr>
        <w:t xml:space="preserve">Domande frequenti</w:t>
      </w:r>
    </w:p>
    <w:p w:rsidR="00000000" w:rsidDel="00000000" w:rsidP="00000000" w:rsidRDefault="00000000" w:rsidRPr="00000000" w14:paraId="00000022">
      <w:pPr>
        <w:widowControl w:val="0"/>
        <w:spacing w:after="0" w:line="300" w:lineRule="auto"/>
        <w:rPr>
          <w:b w:val="1"/>
          <w:highlight w:val="white"/>
        </w:rPr>
      </w:pPr>
      <w:r w:rsidDel="00000000" w:rsidR="00000000" w:rsidRPr="00000000">
        <w:rPr>
          <w:b w:val="1"/>
          <w:highlight w:val="white"/>
          <w:rtl w:val="0"/>
        </w:rPr>
        <w:t xml:space="preserve">1. Perché AXA Safe Spaces è importante per il nostro luogo di lavoro?</w:t>
      </w:r>
    </w:p>
    <w:p w:rsidR="00000000" w:rsidDel="00000000" w:rsidP="00000000" w:rsidRDefault="00000000" w:rsidRPr="00000000" w14:paraId="00000023">
      <w:pPr>
        <w:widowControl w:val="0"/>
        <w:spacing w:after="200" w:line="300" w:lineRule="auto"/>
        <w:rPr>
          <w:b w:val="1"/>
          <w:highlight w:val="white"/>
        </w:rPr>
      </w:pPr>
      <w:r w:rsidDel="00000000" w:rsidR="00000000" w:rsidRPr="00000000">
        <w:rPr>
          <w:highlight w:val="white"/>
          <w:rtl w:val="0"/>
        </w:rPr>
        <w:t xml:space="preserve">Chiunque può subire violenza domestica o sessuale. Anche se spesso la violenza domestica e sessuale avviene fuori dal lavoro, il luogo di lavoro potrebbe essere l'unico ambiente in cui una persona si sente al sicuro. Potrebbe essere l'unico spazio in cui si sente importante, creduta, non incolpata per la violenza subita e in grado di ottenere aiuto. Creando un ambiente sicuro e solidale, aiutiamo a rompere il silenzio di chi ci sta intorno e potrebbe essere coinvolto.</w:t>
      </w:r>
      <w:r w:rsidDel="00000000" w:rsidR="00000000" w:rsidRPr="00000000">
        <w:rPr>
          <w:rtl w:val="0"/>
        </w:rPr>
      </w:r>
    </w:p>
    <w:p w:rsidR="00000000" w:rsidDel="00000000" w:rsidP="00000000" w:rsidRDefault="00000000" w:rsidRPr="00000000" w14:paraId="00000024">
      <w:pPr>
        <w:widowControl w:val="0"/>
        <w:spacing w:after="0" w:line="300" w:lineRule="auto"/>
        <w:rPr>
          <w:b w:val="1"/>
          <w:highlight w:val="white"/>
        </w:rPr>
      </w:pPr>
      <w:r w:rsidDel="00000000" w:rsidR="00000000" w:rsidRPr="00000000">
        <w:rPr>
          <w:b w:val="1"/>
          <w:highlight w:val="white"/>
          <w:rtl w:val="0"/>
        </w:rPr>
        <w:t xml:space="preserve">2. A chi è rivolto AXA Safe Spaces?</w:t>
      </w:r>
    </w:p>
    <w:p w:rsidR="00000000" w:rsidDel="00000000" w:rsidP="00000000" w:rsidRDefault="00000000" w:rsidRPr="00000000" w14:paraId="00000025">
      <w:pPr>
        <w:widowControl w:val="0"/>
        <w:spacing w:after="200" w:line="300" w:lineRule="auto"/>
        <w:rPr>
          <w:highlight w:val="white"/>
        </w:rPr>
      </w:pPr>
      <w:r w:rsidDel="00000000" w:rsidR="00000000" w:rsidRPr="00000000">
        <w:rPr>
          <w:highlight w:val="white"/>
          <w:rtl w:val="0"/>
        </w:rPr>
        <w:t xml:space="preserve">AXA Safe Spaces è pensato per tutti i collaboratori e mira a sensibilizzare e far comprendere le diverse esperienze legate alla violenza domestica e sessuale. Introduce la metodologia delle 3R (</w:t>
      </w:r>
      <w:r w:rsidDel="00000000" w:rsidR="00000000" w:rsidRPr="00000000">
        <w:rPr>
          <w:b w:val="1"/>
          <w:highlight w:val="white"/>
          <w:rtl w:val="0"/>
        </w:rPr>
        <w:t xml:space="preserve">Recognize</w:t>
      </w:r>
      <w:r w:rsidDel="00000000" w:rsidR="00000000" w:rsidRPr="00000000">
        <w:rPr>
          <w:highlight w:val="white"/>
          <w:rtl w:val="0"/>
        </w:rPr>
        <w:t xml:space="preserve"> – </w:t>
      </w:r>
      <w:r w:rsidDel="00000000" w:rsidR="00000000" w:rsidRPr="00000000">
        <w:rPr>
          <w:b w:val="1"/>
          <w:highlight w:val="white"/>
          <w:rtl w:val="0"/>
        </w:rPr>
        <w:t xml:space="preserve">Respond</w:t>
      </w:r>
      <w:r w:rsidDel="00000000" w:rsidR="00000000" w:rsidRPr="00000000">
        <w:rPr>
          <w:highlight w:val="white"/>
          <w:rtl w:val="0"/>
        </w:rPr>
        <w:t xml:space="preserve"> – </w:t>
      </w:r>
      <w:r w:rsidDel="00000000" w:rsidR="00000000" w:rsidRPr="00000000">
        <w:rPr>
          <w:b w:val="1"/>
          <w:highlight w:val="white"/>
          <w:rtl w:val="0"/>
        </w:rPr>
        <w:t xml:space="preserve">Refer</w:t>
      </w:r>
      <w:r w:rsidDel="00000000" w:rsidR="00000000" w:rsidRPr="00000000">
        <w:rPr>
          <w:highlight w:val="white"/>
          <w:rtl w:val="0"/>
        </w:rPr>
        <w:t xml:space="preserve">) per aiutare i dipendenti a </w:t>
      </w:r>
      <w:r w:rsidDel="00000000" w:rsidR="00000000" w:rsidRPr="00000000">
        <w:rPr>
          <w:b w:val="1"/>
          <w:highlight w:val="white"/>
          <w:rtl w:val="0"/>
        </w:rPr>
        <w:t xml:space="preserve">riconoscere</w:t>
      </w:r>
      <w:r w:rsidDel="00000000" w:rsidR="00000000" w:rsidRPr="00000000">
        <w:rPr>
          <w:highlight w:val="white"/>
          <w:rtl w:val="0"/>
        </w:rPr>
        <w:t xml:space="preserve"> i segnali, </w:t>
      </w:r>
      <w:r w:rsidDel="00000000" w:rsidR="00000000" w:rsidRPr="00000000">
        <w:rPr>
          <w:b w:val="1"/>
          <w:highlight w:val="white"/>
          <w:rtl w:val="0"/>
        </w:rPr>
        <w:t xml:space="preserve">rispondere</w:t>
      </w:r>
      <w:r w:rsidDel="00000000" w:rsidR="00000000" w:rsidRPr="00000000">
        <w:rPr>
          <w:highlight w:val="white"/>
          <w:rtl w:val="0"/>
        </w:rPr>
        <w:t xml:space="preserve"> con empatia e </w:t>
      </w:r>
      <w:r w:rsidDel="00000000" w:rsidR="00000000" w:rsidRPr="00000000">
        <w:rPr>
          <w:b w:val="1"/>
          <w:highlight w:val="white"/>
          <w:rtl w:val="0"/>
        </w:rPr>
        <w:t xml:space="preserve">orientare</w:t>
      </w:r>
      <w:r w:rsidDel="00000000" w:rsidR="00000000" w:rsidRPr="00000000">
        <w:rPr>
          <w:highlight w:val="white"/>
          <w:rtl w:val="0"/>
        </w:rPr>
        <w:t xml:space="preserve"> le persone colpite a servizi specializzati. Questa metodologia è promossa dall'Organizzazione Mondiale della Sanità e da UN Women come approccio pratico e strutturato per affrontare la violenza domestica e sessuale, adattabile a diversi ambienti di lavoro.</w:t>
      </w:r>
    </w:p>
    <w:p w:rsidR="00000000" w:rsidDel="00000000" w:rsidP="00000000" w:rsidRDefault="00000000" w:rsidRPr="00000000" w14:paraId="00000026">
      <w:pPr>
        <w:widowControl w:val="0"/>
        <w:spacing w:after="0" w:line="300" w:lineRule="auto"/>
        <w:rPr>
          <w:b w:val="1"/>
          <w:highlight w:val="white"/>
        </w:rPr>
      </w:pPr>
      <w:r w:rsidDel="00000000" w:rsidR="00000000" w:rsidRPr="00000000">
        <w:rPr>
          <w:b w:val="1"/>
          <w:highlight w:val="white"/>
          <w:rtl w:val="0"/>
        </w:rPr>
        <w:t xml:space="preserve">3. Come dovremmo condividere AXA Safe Spaces?</w:t>
      </w:r>
    </w:p>
    <w:p w:rsidR="00000000" w:rsidDel="00000000" w:rsidP="00000000" w:rsidRDefault="00000000" w:rsidRPr="00000000" w14:paraId="00000027">
      <w:pPr>
        <w:widowControl w:val="0"/>
        <w:spacing w:after="200" w:line="300" w:lineRule="auto"/>
        <w:rPr>
          <w:highlight w:val="white"/>
        </w:rPr>
      </w:pPr>
      <w:r w:rsidDel="00000000" w:rsidR="00000000" w:rsidRPr="00000000">
        <w:rPr>
          <w:highlight w:val="white"/>
          <w:rtl w:val="0"/>
        </w:rPr>
        <w:t xml:space="preserve">Il modo in cui AXA Safe Spaces viene adottato all'interno della vostra azienda - che sia obbligatorio, raccomandato o parte di altri corsi di formazione - è una vostra decisione. Per supportarvi, abbiamo creato una serie completa di asset per le vostre comunicazioni interne ed esterne, disponibili tramite la Libreria delle risorse: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8">
      <w:pPr>
        <w:widowControl w:val="0"/>
        <w:spacing w:after="0" w:line="300" w:lineRule="auto"/>
        <w:rPr>
          <w:b w:val="1"/>
          <w:highlight w:val="white"/>
        </w:rPr>
      </w:pPr>
      <w:r w:rsidDel="00000000" w:rsidR="00000000" w:rsidRPr="00000000">
        <w:rPr>
          <w:b w:val="1"/>
          <w:highlight w:val="white"/>
          <w:rtl w:val="0"/>
        </w:rPr>
        <w:t xml:space="preserve">4. AXA Safe Spaces è fonte di disagio o stress?</w:t>
      </w:r>
    </w:p>
    <w:p w:rsidR="00000000" w:rsidDel="00000000" w:rsidP="00000000" w:rsidRDefault="00000000" w:rsidRPr="00000000" w14:paraId="00000029">
      <w:pPr>
        <w:widowControl w:val="0"/>
        <w:spacing w:after="200" w:line="300" w:lineRule="auto"/>
        <w:rPr>
          <w:highlight w:val="white"/>
        </w:rPr>
      </w:pPr>
      <w:r w:rsidDel="00000000" w:rsidR="00000000" w:rsidRPr="00000000">
        <w:rPr>
          <w:highlight w:val="white"/>
          <w:rtl w:val="0"/>
        </w:rPr>
        <w:t xml:space="preserve">AXA Safe Spaces contiene temi relativi alla violenza domestica e sessuale. Sebbene non vengano rappresentate scene di violenza esplicita, alcuni contenuti potrebbero essere fonte di disagio o stress per alcune persone. Se in qualsiasi momento gli utenti desiderano interrompere la visione o si sentono sopraffatti, sono invitati a sospendere la fruizione, fare una pausa e/o cercare il sostegno di una persona di fiducia. Prima di ogni storia è presente un avviso sui contenuti che richiede il consenso attivo per continuare.</w:t>
      </w:r>
    </w:p>
    <w:p w:rsidR="00000000" w:rsidDel="00000000" w:rsidP="00000000" w:rsidRDefault="00000000" w:rsidRPr="00000000" w14:paraId="0000002A">
      <w:pPr>
        <w:widowControl w:val="0"/>
        <w:spacing w:after="0" w:line="300" w:lineRule="auto"/>
        <w:rPr>
          <w:b w:val="1"/>
          <w:highlight w:val="white"/>
        </w:rPr>
      </w:pPr>
      <w:r w:rsidDel="00000000" w:rsidR="00000000" w:rsidRPr="00000000">
        <w:rPr>
          <w:b w:val="1"/>
          <w:highlight w:val="white"/>
          <w:rtl w:val="0"/>
        </w:rPr>
        <w:t xml:space="preserve">5. Cosa succede se i collaboratori hanno bisogno di assistenza specialistica a livello locale?</w:t>
      </w:r>
    </w:p>
    <w:p w:rsidR="00000000" w:rsidDel="00000000" w:rsidP="00000000" w:rsidRDefault="00000000" w:rsidRPr="00000000" w14:paraId="0000002B">
      <w:pPr>
        <w:widowControl w:val="0"/>
        <w:spacing w:after="200" w:line="300" w:lineRule="auto"/>
        <w:rPr>
          <w:highlight w:val="white"/>
        </w:rPr>
      </w:pPr>
      <w:r w:rsidDel="00000000" w:rsidR="00000000" w:rsidRPr="00000000">
        <w:rPr>
          <w:highlight w:val="white"/>
          <w:rtl w:val="0"/>
        </w:rPr>
        <w:t xml:space="preserve">AXA Safe Spaces indirizza gli utenti alla directory globale NO MORE: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Questa directory globale contiene i dettagli delle linee di assistenza e dei servizi di supporto in oltre 200 paesi in tutto il mondo.</w:t>
      </w:r>
    </w:p>
    <w:p w:rsidR="00000000" w:rsidDel="00000000" w:rsidP="00000000" w:rsidRDefault="00000000" w:rsidRPr="00000000" w14:paraId="0000002C">
      <w:pPr>
        <w:widowControl w:val="0"/>
        <w:spacing w:after="0" w:line="300" w:lineRule="auto"/>
        <w:rPr>
          <w:b w:val="1"/>
          <w:highlight w:val="white"/>
        </w:rPr>
      </w:pPr>
      <w:r w:rsidDel="00000000" w:rsidR="00000000" w:rsidRPr="00000000">
        <w:rPr>
          <w:b w:val="1"/>
          <w:highlight w:val="white"/>
          <w:rtl w:val="0"/>
        </w:rPr>
        <w:t xml:space="preserve">6. Vengono raccolti dati personali sul sito web?</w:t>
      </w:r>
    </w:p>
    <w:p w:rsidR="00000000" w:rsidDel="00000000" w:rsidP="00000000" w:rsidRDefault="00000000" w:rsidRPr="00000000" w14:paraId="0000002D">
      <w:pPr>
        <w:widowControl w:val="0"/>
        <w:spacing w:after="200" w:line="300" w:lineRule="auto"/>
        <w:rPr>
          <w:highlight w:val="white"/>
        </w:rPr>
      </w:pPr>
      <w:r w:rsidDel="00000000" w:rsidR="00000000" w:rsidRPr="00000000">
        <w:rPr>
          <w:highlight w:val="white"/>
          <w:rtl w:val="0"/>
        </w:rPr>
        <w:t xml:space="preserve">Il sito web AXA Safe Spaces non richiede il login né raccoglie dati personali oltre a quelli strettamente necessari per il funzionamento tecnico e la sicurezza del sito (tramite cookie essenziali). Per ulteriori informazioni, consultare i Termini di utilizzo e la Politica sui cookie.</w:t>
      </w:r>
    </w:p>
    <w:p w:rsidR="00000000" w:rsidDel="00000000" w:rsidP="00000000" w:rsidRDefault="00000000" w:rsidRPr="00000000" w14:paraId="0000002E">
      <w:pPr>
        <w:widowControl w:val="0"/>
        <w:spacing w:after="0" w:line="300" w:lineRule="auto"/>
        <w:rPr>
          <w:b w:val="1"/>
          <w:highlight w:val="white"/>
        </w:rPr>
      </w:pPr>
      <w:r w:rsidDel="00000000" w:rsidR="00000000" w:rsidRPr="00000000">
        <w:rPr>
          <w:b w:val="1"/>
          <w:highlight w:val="white"/>
          <w:rtl w:val="0"/>
        </w:rPr>
        <w:t xml:space="preserve">7. Cosa succede se i collaboratori hanno dei dubbi?</w:t>
      </w:r>
    </w:p>
    <w:p w:rsidR="00000000" w:rsidDel="00000000" w:rsidP="00000000" w:rsidRDefault="00000000" w:rsidRPr="00000000" w14:paraId="0000002F">
      <w:pPr>
        <w:widowControl w:val="0"/>
        <w:spacing w:after="200" w:line="300" w:lineRule="auto"/>
        <w:rPr>
          <w:highlight w:val="white"/>
        </w:rPr>
      </w:pPr>
      <w:r w:rsidDel="00000000" w:rsidR="00000000" w:rsidRPr="00000000">
        <w:rPr>
          <w:highlight w:val="white"/>
          <w:rtl w:val="0"/>
        </w:rPr>
        <w:t xml:space="preserve">È normale che le persone abbiano delle domande. Potete rassicurare i colleghi dicendo loro che AXA Safe Spaces non ha lo scopo di rendere nessuno un esperto in materia di violenza domestica o sessuale. Ciò che offre è qualcosa di molto più semplice. Li aiuterà a </w:t>
      </w:r>
      <w:r w:rsidDel="00000000" w:rsidR="00000000" w:rsidRPr="00000000">
        <w:rPr>
          <w:b w:val="1"/>
          <w:highlight w:val="white"/>
          <w:rtl w:val="0"/>
        </w:rPr>
        <w:t xml:space="preserve">riconoscere</w:t>
      </w:r>
      <w:r w:rsidDel="00000000" w:rsidR="00000000" w:rsidRPr="00000000">
        <w:rPr>
          <w:highlight w:val="white"/>
          <w:rtl w:val="0"/>
        </w:rPr>
        <w:t xml:space="preserve"> i segnali che indicano che un collega potrebbe essere vittima di violenza domestica o sessuale, a </w:t>
      </w:r>
      <w:r w:rsidDel="00000000" w:rsidR="00000000" w:rsidRPr="00000000">
        <w:rPr>
          <w:b w:val="1"/>
          <w:highlight w:val="white"/>
          <w:rtl w:val="0"/>
        </w:rPr>
        <w:t xml:space="preserve">rispondere</w:t>
      </w:r>
      <w:r w:rsidDel="00000000" w:rsidR="00000000" w:rsidRPr="00000000">
        <w:rPr>
          <w:highlight w:val="white"/>
          <w:rtl w:val="0"/>
        </w:rPr>
        <w:t xml:space="preserve"> con empatia e a </w:t>
      </w:r>
      <w:r w:rsidDel="00000000" w:rsidR="00000000" w:rsidRPr="00000000">
        <w:rPr>
          <w:b w:val="1"/>
          <w:highlight w:val="white"/>
          <w:rtl w:val="0"/>
        </w:rPr>
        <w:t xml:space="preserve">orientare</w:t>
      </w:r>
      <w:r w:rsidDel="00000000" w:rsidR="00000000" w:rsidRPr="00000000">
        <w:rPr>
          <w:highlight w:val="white"/>
          <w:rtl w:val="0"/>
        </w:rPr>
        <w:t xml:space="preserve"> le persone colpite a servizi specializzati, compresi quelli elencati nella NO MORE Global Directory: </w:t>
      </w:r>
      <w:hyperlink r:id="rId14">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Queste sono azioni che ognuno di noi può intraprendere se si trova in una situazione in cui un collega chieda il nostro sostegno.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omoredirectory.org/"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4"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jT8El9k7FPWGjdRUqF4OgziA==">CgMxLjA4AHIhMUYyTzdXUHhyX2ljLVFyTTBpU1d3a2diNmRQeExJemxO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