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rFonts w:ascii="Arial" w:cs="Arial" w:eastAsia="Arial" w:hAnsi="Arial"/>
          <w:b w:val="1"/>
          <w:sz w:val="42"/>
          <w:szCs w:val="42"/>
        </w:rPr>
      </w:pPr>
      <w:r w:rsidDel="00000000" w:rsidR="00000000" w:rsidRPr="00000000">
        <w:rPr>
          <w:rFonts w:ascii="Arial" w:cs="Arial" w:eastAsia="Arial" w:hAnsi="Arial"/>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rFonts w:ascii="Arial" w:cs="Arial" w:eastAsia="Arial" w:hAnsi="Arial"/>
          <w:b w:val="1"/>
          <w:i w:val="1"/>
          <w:sz w:val="32"/>
          <w:szCs w:val="32"/>
        </w:rPr>
      </w:pPr>
      <w:sdt>
        <w:sdtPr>
          <w:id w:val="-2063250894"/>
          <w:tag w:val="goog_rdk_0"/>
        </w:sdtPr>
        <w:sdtContent>
          <w:r w:rsidDel="00000000" w:rsidR="00000000" w:rsidRPr="00000000">
            <w:rPr>
              <w:rFonts w:ascii="Arial Unicode MS" w:cs="Arial Unicode MS" w:eastAsia="Arial Unicode MS" w:hAnsi="Arial Unicode MS"/>
              <w:b w:val="1"/>
              <w:sz w:val="32"/>
              <w:szCs w:val="32"/>
              <w:rtl w:val="0"/>
            </w:rPr>
            <w:t xml:space="preserve">CEOまたは人事責任者から従業員へのメールテンプレート</w:t>
          </w:r>
        </w:sdtContent>
      </w:sdt>
      <w:r w:rsidDel="00000000" w:rsidR="00000000" w:rsidRPr="00000000">
        <w:rPr>
          <w:rtl w:val="0"/>
        </w:rPr>
      </w:r>
    </w:p>
    <w:p w:rsidR="00000000" w:rsidDel="00000000" w:rsidP="00000000" w:rsidRDefault="00000000" w:rsidRPr="00000000" w14:paraId="00000003">
      <w:pPr>
        <w:widowControl w:val="0"/>
        <w:spacing w:after="200" w:line="300" w:lineRule="auto"/>
        <w:rPr>
          <w:rFonts w:ascii="Arial" w:cs="Arial" w:eastAsia="Arial" w:hAnsi="Arial"/>
        </w:rPr>
      </w:pPr>
      <w:sdt>
        <w:sdtPr>
          <w:id w:val="528922495"/>
          <w:tag w:val="goog_rdk_1"/>
        </w:sdtPr>
        <w:sdtContent>
          <w:r w:rsidDel="00000000" w:rsidR="00000000" w:rsidRPr="00000000">
            <w:rPr>
              <w:rFonts w:ascii="Arial Unicode MS" w:cs="Arial Unicode MS" w:eastAsia="Arial Unicode MS" w:hAnsi="Arial Unicode MS"/>
              <w:b w:val="1"/>
              <w:rtl w:val="0"/>
            </w:rPr>
            <w:t xml:space="preserve">件名：</w:t>
          </w:r>
        </w:sdtContent>
      </w:sdt>
      <w:sdt>
        <w:sdtPr>
          <w:id w:val="-687849449"/>
          <w:tag w:val="goog_rdk_2"/>
        </w:sdtPr>
        <w:sdtContent>
          <w:r w:rsidDel="00000000" w:rsidR="00000000" w:rsidRPr="00000000">
            <w:rPr>
              <w:rFonts w:ascii="Arial Unicode MS" w:cs="Arial Unicode MS" w:eastAsia="Arial Unicode MS" w:hAnsi="Arial Unicode MS"/>
              <w:rtl w:val="0"/>
            </w:rPr>
            <w:t xml:space="preserve">安全で支援的な職場環境の構築について</w:t>
          </w:r>
        </w:sdtContent>
      </w:sdt>
    </w:p>
    <w:p w:rsidR="00000000" w:rsidDel="00000000" w:rsidP="00000000" w:rsidRDefault="00000000" w:rsidRPr="00000000" w14:paraId="00000004">
      <w:pPr>
        <w:widowControl w:val="0"/>
        <w:spacing w:after="200" w:line="300" w:lineRule="auto"/>
        <w:rPr>
          <w:rFonts w:ascii="Arial" w:cs="Arial" w:eastAsia="Arial" w:hAnsi="Arial"/>
        </w:rPr>
      </w:pPr>
      <w:sdt>
        <w:sdtPr>
          <w:id w:val="1791344410"/>
          <w:tag w:val="goog_rdk_3"/>
        </w:sdtPr>
        <w:sdtContent>
          <w:r w:rsidDel="00000000" w:rsidR="00000000" w:rsidRPr="00000000">
            <w:rPr>
              <w:rFonts w:ascii="Arial Unicode MS" w:cs="Arial Unicode MS" w:eastAsia="Arial Unicode MS" w:hAnsi="Arial Unicode MS"/>
              <w:rtl w:val="0"/>
            </w:rPr>
            <w:t xml:space="preserve">[同僚の皆様/チームの皆様]へ</w:t>
          </w:r>
        </w:sdtContent>
      </w:sdt>
    </w:p>
    <w:p w:rsidR="00000000" w:rsidDel="00000000" w:rsidP="00000000" w:rsidRDefault="00000000" w:rsidRPr="00000000" w14:paraId="00000005">
      <w:pPr>
        <w:widowControl w:val="0"/>
        <w:spacing w:after="200" w:line="300" w:lineRule="auto"/>
        <w:rPr>
          <w:rFonts w:ascii="Arial" w:cs="Arial" w:eastAsia="Arial" w:hAnsi="Arial"/>
        </w:rPr>
      </w:pPr>
      <w:sdt>
        <w:sdtPr>
          <w:id w:val="1734233431"/>
          <w:tag w:val="goog_rdk_4"/>
        </w:sdtPr>
        <w:sdtContent>
          <w:r w:rsidDel="00000000" w:rsidR="00000000" w:rsidRPr="00000000">
            <w:rPr>
              <w:rFonts w:ascii="Arial Unicode MS" w:cs="Arial Unicode MS" w:eastAsia="Arial Unicode MS" w:hAnsi="Arial Unicode MS"/>
              <w:rtl w:val="0"/>
            </w:rPr>
            <w:t xml:space="preserve">家庭内暴力や性的暴力の影響を受ける全ての方々のために、安全で支援的な職場環境を構築するという当社の取り組みの一環として、重要な新たな研修をご案内いたします。</w:t>
          </w:r>
        </w:sdtContent>
      </w:sdt>
    </w:p>
    <w:p w:rsidR="00000000" w:rsidDel="00000000" w:rsidP="00000000" w:rsidRDefault="00000000" w:rsidRPr="00000000" w14:paraId="00000006">
      <w:pPr>
        <w:widowControl w:val="0"/>
        <w:spacing w:after="200" w:line="300" w:lineRule="auto"/>
        <w:rPr>
          <w:rFonts w:ascii="Arial" w:cs="Arial" w:eastAsia="Arial" w:hAnsi="Arial"/>
        </w:rPr>
      </w:pPr>
      <w:sdt>
        <w:sdtPr>
          <w:id w:val="1425937302"/>
          <w:tag w:val="goog_rdk_5"/>
        </w:sdtPr>
        <w:sdtContent>
          <w:r w:rsidDel="00000000" w:rsidR="00000000" w:rsidRPr="00000000">
            <w:rPr>
              <w:rFonts w:ascii="Arial Unicode MS" w:cs="Arial Unicode MS" w:eastAsia="Arial Unicode MS" w:hAnsi="Arial Unicode MS"/>
              <w:rtl w:val="0"/>
            </w:rPr>
            <w:t xml:space="preserve">あなたがどなたであれ、どこの出身であれ、誰もが家庭内暴力や性的暴力を経験する可能性があります。特に女性への影響は深刻であり、国連女性機関（UN Women）の推計では、女性の3人に1人が生涯に暴力を経験するとされています。暴力や虐待を経験している人々にとって、職場が唯一の安全な場所となる場合もあります。</w:t>
          </w:r>
        </w:sdtContent>
      </w:sdt>
    </w:p>
    <w:p w:rsidR="00000000" w:rsidDel="00000000" w:rsidP="00000000" w:rsidRDefault="00000000" w:rsidRPr="00000000" w14:paraId="00000007">
      <w:pPr>
        <w:widowControl w:val="0"/>
        <w:spacing w:after="200" w:line="300" w:lineRule="auto"/>
        <w:rPr>
          <w:rFonts w:ascii="Arial" w:cs="Arial" w:eastAsia="Arial" w:hAnsi="Arial"/>
        </w:rPr>
      </w:pPr>
      <w:sdt>
        <w:sdtPr>
          <w:id w:val="808229589"/>
          <w:tag w:val="goog_rdk_6"/>
        </w:sdtPr>
        <w:sdtContent>
          <w:r w:rsidDel="00000000" w:rsidR="00000000" w:rsidRPr="00000000">
            <w:rPr>
              <w:rFonts w:ascii="Arial Unicode MS" w:cs="Arial Unicode MS" w:eastAsia="Arial Unicode MS" w:hAnsi="Arial Unicode MS"/>
              <w:rtl w:val="0"/>
            </w:rPr>
            <w:t xml:space="preserve">「AXA Safe Spaces」は、主要な慈善団体や専門家、NO MOREファウンデーションの支援を得て開発されたオンライン研修です。体験談、専門家の視点、被害者の証言を通じて、以下のスキルを身につけます。</w:t>
          </w:r>
        </w:sdtContent>
      </w:sdt>
    </w:p>
    <w:p w:rsidR="00000000" w:rsidDel="00000000" w:rsidP="00000000" w:rsidRDefault="00000000" w:rsidRPr="00000000" w14:paraId="00000008">
      <w:pPr>
        <w:widowControl w:val="0"/>
        <w:spacing w:after="200" w:line="300" w:lineRule="auto"/>
        <w:rPr>
          <w:rFonts w:ascii="Arial" w:cs="Arial" w:eastAsia="Arial" w:hAnsi="Arial"/>
        </w:rPr>
      </w:pPr>
      <w:sdt>
        <w:sdtPr>
          <w:id w:val="-548025373"/>
          <w:tag w:val="goog_rdk_7"/>
        </w:sdtPr>
        <w:sdtContent>
          <w:r w:rsidDel="00000000" w:rsidR="00000000" w:rsidRPr="00000000">
            <w:rPr>
              <w:rFonts w:ascii="Arial Unicode MS" w:cs="Arial Unicode MS" w:eastAsia="Arial Unicode MS" w:hAnsi="Arial Unicode MS"/>
              <w:b w:val="1"/>
              <w:rtl w:val="0"/>
            </w:rPr>
            <w:t xml:space="preserve">認識：</w:t>
          </w:r>
        </w:sdtContent>
      </w:sdt>
      <w:sdt>
        <w:sdtPr>
          <w:id w:val="914367934"/>
          <w:tag w:val="goog_rdk_8"/>
        </w:sdtPr>
        <w:sdtContent>
          <w:r w:rsidDel="00000000" w:rsidR="00000000" w:rsidRPr="00000000">
            <w:rPr>
              <w:rFonts w:ascii="Arial Unicode MS" w:cs="Arial Unicode MS" w:eastAsia="Arial Unicode MS" w:hAnsi="Arial Unicode MS"/>
              <w:rtl w:val="0"/>
            </w:rPr>
            <w:t xml:space="preserve">家庭内暴力・性暴力の兆候を見抜く</w:t>
            <w:br w:type="textWrapping"/>
          </w:r>
        </w:sdtContent>
      </w:sdt>
      <w:sdt>
        <w:sdtPr>
          <w:id w:val="-299606755"/>
          <w:tag w:val="goog_rdk_9"/>
        </w:sdtPr>
        <w:sdtContent>
          <w:r w:rsidDel="00000000" w:rsidR="00000000" w:rsidRPr="00000000">
            <w:rPr>
              <w:rFonts w:ascii="Arial Unicode MS" w:cs="Arial Unicode MS" w:eastAsia="Arial Unicode MS" w:hAnsi="Arial Unicode MS"/>
              <w:b w:val="1"/>
              <w:rtl w:val="0"/>
            </w:rPr>
            <w:t xml:space="preserve">対応：</w:t>
          </w:r>
        </w:sdtContent>
      </w:sdt>
      <w:sdt>
        <w:sdtPr>
          <w:id w:val="-707518509"/>
          <w:tag w:val="goog_rdk_10"/>
        </w:sdtPr>
        <w:sdtContent>
          <w:r w:rsidDel="00000000" w:rsidR="00000000" w:rsidRPr="00000000">
            <w:rPr>
              <w:rFonts w:ascii="Arial Unicode MS" w:cs="Arial Unicode MS" w:eastAsia="Arial Unicode MS" w:hAnsi="Arial Unicode MS"/>
              <w:rtl w:val="0"/>
            </w:rPr>
            <w:t xml:space="preserve">共感を持って対応する</w:t>
            <w:br w:type="textWrapping"/>
          </w:r>
        </w:sdtContent>
      </w:sdt>
      <w:sdt>
        <w:sdtPr>
          <w:id w:val="368686573"/>
          <w:tag w:val="goog_rdk_11"/>
        </w:sdtPr>
        <w:sdtContent>
          <w:r w:rsidDel="00000000" w:rsidR="00000000" w:rsidRPr="00000000">
            <w:rPr>
              <w:rFonts w:ascii="Arial Unicode MS" w:cs="Arial Unicode MS" w:eastAsia="Arial Unicode MS" w:hAnsi="Arial Unicode MS"/>
              <w:b w:val="1"/>
              <w:rtl w:val="0"/>
            </w:rPr>
            <w:t xml:space="preserve">紹介：</w:t>
          </w:r>
        </w:sdtContent>
      </w:sdt>
      <w:sdt>
        <w:sdtPr>
          <w:id w:val="1048590690"/>
          <w:tag w:val="goog_rdk_12"/>
        </w:sdtPr>
        <w:sdtContent>
          <w:r w:rsidDel="00000000" w:rsidR="00000000" w:rsidRPr="00000000">
            <w:rPr>
              <w:rFonts w:ascii="Arial Unicode MS" w:cs="Arial Unicode MS" w:eastAsia="Arial Unicode MS" w:hAnsi="Arial Unicode MS"/>
              <w:rtl w:val="0"/>
            </w:rPr>
            <w:t xml:space="preserve">被害者を専門サービスへ繋げる</w:t>
          </w:r>
        </w:sdtContent>
      </w:sdt>
    </w:p>
    <w:p w:rsidR="00000000" w:rsidDel="00000000" w:rsidP="00000000" w:rsidRDefault="00000000" w:rsidRPr="00000000" w14:paraId="00000009">
      <w:pPr>
        <w:widowControl w:val="0"/>
        <w:spacing w:after="200" w:line="300" w:lineRule="auto"/>
        <w:rPr>
          <w:rFonts w:ascii="Arial" w:cs="Arial" w:eastAsia="Arial" w:hAnsi="Arial"/>
        </w:rPr>
      </w:pPr>
      <w:sdt>
        <w:sdtPr>
          <w:id w:val="75215228"/>
          <w:tag w:val="goog_rdk_13"/>
        </w:sdtPr>
        <w:sdtContent>
          <w:r w:rsidDel="00000000" w:rsidR="00000000" w:rsidRPr="00000000">
            <w:rPr>
              <w:rFonts w:ascii="Arial Unicode MS" w:cs="Arial Unicode MS" w:eastAsia="Arial Unicode MS" w:hAnsi="Arial Unicode MS"/>
              <w:rtl w:val="0"/>
            </w:rPr>
            <w:t xml:space="preserve">世界200ヶ国以上のヘルプライン・支援サービスが掲載された</w:t>
          </w:r>
        </w:sdtContent>
      </w:sdt>
      <w:hyperlink r:id="rId7">
        <w:r w:rsidDel="00000000" w:rsidR="00000000" w:rsidRPr="00000000">
          <w:rPr>
            <w:rFonts w:ascii="Arial" w:cs="Arial" w:eastAsia="Arial" w:hAnsi="Arial"/>
            <w:color w:val="1155cc"/>
            <w:u w:val="single"/>
            <w:rtl w:val="0"/>
          </w:rPr>
          <w:t xml:space="preserve">NO MOREグローバルディレクトリ</w:t>
        </w:r>
      </w:hyperlink>
      <w:sdt>
        <w:sdtPr>
          <w:id w:val="-1231682224"/>
          <w:tag w:val="goog_rdk_14"/>
        </w:sdtPr>
        <w:sdtContent>
          <w:r w:rsidDel="00000000" w:rsidR="00000000" w:rsidRPr="00000000">
            <w:rPr>
              <w:rFonts w:ascii="Arial Unicode MS" w:cs="Arial Unicode MS" w:eastAsia="Arial Unicode MS" w:hAnsi="Arial Unicode MS"/>
              <w:rtl w:val="0"/>
            </w:rPr>
            <w:t xml:space="preserve">へアクセスが可能です。</w:t>
          </w:r>
        </w:sdtContent>
      </w:sdt>
    </w:p>
    <w:p w:rsidR="00000000" w:rsidDel="00000000" w:rsidP="00000000" w:rsidRDefault="00000000" w:rsidRPr="00000000" w14:paraId="0000000A">
      <w:pPr>
        <w:widowControl w:val="0"/>
        <w:spacing w:after="200" w:line="300" w:lineRule="auto"/>
        <w:rPr>
          <w:rFonts w:ascii="Arial" w:cs="Arial" w:eastAsia="Arial" w:hAnsi="Arial"/>
        </w:rPr>
      </w:pPr>
      <w:sdt>
        <w:sdtPr>
          <w:id w:val="-459392608"/>
          <w:tag w:val="goog_rdk_15"/>
        </w:sdtPr>
        <w:sdtContent>
          <w:r w:rsidDel="00000000" w:rsidR="00000000" w:rsidRPr="00000000">
            <w:rPr>
              <w:rFonts w:ascii="Arial Unicode MS" w:cs="Arial Unicode MS" w:eastAsia="Arial Unicode MS" w:hAnsi="Arial Unicode MS"/>
              <w:rtl w:val="0"/>
            </w:rPr>
            <w:t xml:space="preserve">研修への参加は、任意かつ匿名です。ご自身の都合の良い時間に受講でき、こちらからアクセスできます。</w:t>
          </w:r>
        </w:sdtContent>
      </w:sdt>
    </w:p>
    <w:p w:rsidR="00000000" w:rsidDel="00000000" w:rsidP="00000000" w:rsidRDefault="00000000" w:rsidRPr="00000000" w14:paraId="0000000B">
      <w:pPr>
        <w:widowControl w:val="0"/>
        <w:spacing w:after="200" w:line="300" w:lineRule="auto"/>
        <w:rPr>
          <w:rFonts w:ascii="Arial" w:cs="Arial" w:eastAsia="Arial" w:hAnsi="Arial"/>
        </w:rPr>
      </w:pPr>
      <w:hyperlink r:id="rId8">
        <w:r w:rsidDel="00000000" w:rsidR="00000000" w:rsidRPr="00000000">
          <w:rPr>
            <w:rFonts w:ascii="Arial" w:cs="Arial" w:eastAsia="Arial" w:hAnsi="Arial"/>
            <w:color w:val="1155cc"/>
            <w:u w:val="single"/>
            <w:rtl w:val="0"/>
          </w:rPr>
          <w:t xml:space="preserve">https://safespaces-againstviolence.axa.com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C">
      <w:pPr>
        <w:widowControl w:val="0"/>
        <w:spacing w:line="300" w:lineRule="auto"/>
        <w:rPr>
          <w:rFonts w:ascii="Arial" w:cs="Arial" w:eastAsia="Arial" w:hAnsi="Arial"/>
          <w:b w:val="1"/>
        </w:rPr>
      </w:pPr>
      <w:sdt>
        <w:sdtPr>
          <w:id w:val="1974725713"/>
          <w:tag w:val="goog_rdk_16"/>
        </w:sdtPr>
        <w:sdtContent>
          <w:r w:rsidDel="00000000" w:rsidR="00000000" w:rsidRPr="00000000">
            <w:rPr>
              <w:rFonts w:ascii="Arial Unicode MS" w:cs="Arial Unicode MS" w:eastAsia="Arial Unicode MS" w:hAnsi="Arial Unicode MS"/>
              <w:b w:val="1"/>
              <w:rtl w:val="0"/>
            </w:rPr>
            <w:t xml:space="preserve">コンテンツに関する注意 </w:t>
          </w:r>
        </w:sdtContent>
      </w:sdt>
    </w:p>
    <w:p w:rsidR="00000000" w:rsidDel="00000000" w:rsidP="00000000" w:rsidRDefault="00000000" w:rsidRPr="00000000" w14:paraId="0000000D">
      <w:pPr>
        <w:widowControl w:val="0"/>
        <w:spacing w:after="200" w:line="300" w:lineRule="auto"/>
        <w:rPr>
          <w:rFonts w:ascii="Arial" w:cs="Arial" w:eastAsia="Arial" w:hAnsi="Arial"/>
        </w:rPr>
      </w:pPr>
      <w:sdt>
        <w:sdtPr>
          <w:id w:val="-1590974049"/>
          <w:tag w:val="goog_rdk_17"/>
        </w:sdtPr>
        <w:sdtContent>
          <w:r w:rsidDel="00000000" w:rsidR="00000000" w:rsidRPr="00000000">
            <w:rPr>
              <w:rFonts w:ascii="Arial Unicode MS" w:cs="Arial Unicode MS" w:eastAsia="Arial Unicode MS" w:hAnsi="Arial Unicode MS"/>
              <w:rtl w:val="0"/>
            </w:rPr>
            <w:t xml:space="preserve">本トレーニングには家庭内暴力および性的暴力に関連するテーマが含まれます。露骨な暴力描写はありませんが、一部の内容が不快感やトラウマを呼び起こす可能性があります。視聴を中断したい場合や負担に感じる場合は、動画やウェブサイトの再生を一時停止・終了し、休憩を取ったり信頼できる人に相談したりすることをお勧めします。</w:t>
          </w:r>
        </w:sdtContent>
      </w:sdt>
    </w:p>
    <w:p w:rsidR="00000000" w:rsidDel="00000000" w:rsidP="00000000" w:rsidRDefault="00000000" w:rsidRPr="00000000" w14:paraId="0000000E">
      <w:pPr>
        <w:widowControl w:val="0"/>
        <w:spacing w:after="200" w:line="300" w:lineRule="auto"/>
        <w:rPr>
          <w:rFonts w:ascii="Arial" w:cs="Arial" w:eastAsia="Arial" w:hAnsi="Arial"/>
        </w:rPr>
      </w:pPr>
      <w:sdt>
        <w:sdtPr>
          <w:id w:val="1246716769"/>
          <w:tag w:val="goog_rdk_18"/>
        </w:sdtPr>
        <w:sdtContent>
          <w:r w:rsidDel="00000000" w:rsidR="00000000" w:rsidRPr="00000000">
            <w:rPr>
              <w:rFonts w:ascii="Arial Unicode MS" w:cs="Arial Unicode MS" w:eastAsia="Arial Unicode MS" w:hAnsi="Arial Unicode MS"/>
              <w:rtl w:val="0"/>
            </w:rPr>
            <w:t xml:space="preserve">ご質問がある場合、または個人的に気になる点が生じた場合は、サポートをご利用いただけます。[氏名または役職] に秘密厳守でお話しいただくか、[該当する場合、社内サポート/ Employee Assistance Program（従業員支援プログラム）窓口] までご連絡ください。</w:t>
          </w:r>
        </w:sdtContent>
      </w:sdt>
    </w:p>
    <w:p w:rsidR="00000000" w:rsidDel="00000000" w:rsidP="00000000" w:rsidRDefault="00000000" w:rsidRPr="00000000" w14:paraId="0000000F">
      <w:pPr>
        <w:widowControl w:val="0"/>
        <w:spacing w:after="200" w:line="300" w:lineRule="auto"/>
        <w:rPr>
          <w:rFonts w:ascii="Arial" w:cs="Arial" w:eastAsia="Arial" w:hAnsi="Arial"/>
        </w:rPr>
      </w:pPr>
      <w:sdt>
        <w:sdtPr>
          <w:id w:val="-1445444192"/>
          <w:tag w:val="goog_rdk_19"/>
        </w:sdtPr>
        <w:sdtContent>
          <w:r w:rsidDel="00000000" w:rsidR="00000000" w:rsidRPr="00000000">
            <w:rPr>
              <w:rFonts w:ascii="Arial Unicode MS" w:cs="Arial Unicode MS" w:eastAsia="Arial Unicode MS" w:hAnsi="Arial Unicode MS"/>
              <w:rtl w:val="0"/>
            </w:rPr>
            <w:t xml:space="preserve">本研修へのご参加、安全で支援的な環境づくりにご協力をいただき、ありがとうございます。</w:t>
          </w:r>
        </w:sdtContent>
      </w:sdt>
    </w:p>
    <w:p w:rsidR="00000000" w:rsidDel="00000000" w:rsidP="00000000" w:rsidRDefault="00000000" w:rsidRPr="00000000" w14:paraId="00000010">
      <w:pPr>
        <w:widowControl w:val="0"/>
        <w:spacing w:after="200" w:line="300" w:lineRule="auto"/>
        <w:rPr>
          <w:rFonts w:ascii="Arial" w:cs="Arial" w:eastAsia="Arial" w:hAnsi="Arial"/>
        </w:rPr>
      </w:pPr>
      <w:sdt>
        <w:sdtPr>
          <w:id w:val="819943952"/>
          <w:tag w:val="goog_rdk_20"/>
        </w:sdtPr>
        <w:sdtContent>
          <w:r w:rsidDel="00000000" w:rsidR="00000000" w:rsidRPr="00000000">
            <w:rPr>
              <w:rFonts w:ascii="Arial Unicode MS" w:cs="Arial Unicode MS" w:eastAsia="Arial Unicode MS" w:hAnsi="Arial Unicode MS"/>
              <w:rtl w:val="0"/>
            </w:rPr>
            <w:t xml:space="preserve">[氏名]</w:t>
          </w:r>
        </w:sdtContent>
      </w:sdt>
    </w:p>
    <w:p w:rsidR="00000000" w:rsidDel="00000000" w:rsidP="00000000" w:rsidRDefault="00000000" w:rsidRPr="00000000" w14:paraId="00000011">
      <w:pPr>
        <w:widowControl w:val="0"/>
        <w:spacing w:after="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0"/>
        <w:spacing w:after="0" w:before="0" w:line="300" w:lineRule="auto"/>
        <w:rPr>
          <w:rFonts w:ascii="Arial" w:cs="Arial" w:eastAsia="Arial" w:hAnsi="Arial"/>
          <w:b w:val="1"/>
          <w:sz w:val="32"/>
          <w:szCs w:val="32"/>
        </w:rPr>
      </w:pPr>
      <w:sdt>
        <w:sdtPr>
          <w:id w:val="1735711645"/>
          <w:tag w:val="goog_rdk_21"/>
        </w:sdtPr>
        <w:sdtContent>
          <w:r w:rsidDel="00000000" w:rsidR="00000000" w:rsidRPr="00000000">
            <w:rPr>
              <w:rFonts w:ascii="Arial Unicode MS" w:cs="Arial Unicode MS" w:eastAsia="Arial Unicode MS" w:hAnsi="Arial Unicode MS"/>
              <w:b w:val="1"/>
              <w:sz w:val="32"/>
              <w:szCs w:val="32"/>
              <w:rtl w:val="0"/>
            </w:rPr>
            <w:t xml:space="preserve">学習管理システム向けコンテンツ</w:t>
          </w:r>
        </w:sdtContent>
      </w:sdt>
    </w:p>
    <w:p w:rsidR="00000000" w:rsidDel="00000000" w:rsidP="00000000" w:rsidRDefault="00000000" w:rsidRPr="00000000" w14:paraId="00000013">
      <w:pPr>
        <w:widowControl w:val="0"/>
        <w:spacing w:after="200" w:line="300" w:lineRule="auto"/>
        <w:rPr>
          <w:rFonts w:ascii="Arial" w:cs="Arial" w:eastAsia="Arial" w:hAnsi="Arial"/>
          <w:i w:val="1"/>
        </w:rPr>
      </w:pPr>
      <w:sdt>
        <w:sdtPr>
          <w:id w:val="1852511240"/>
          <w:tag w:val="goog_rdk_22"/>
        </w:sdtPr>
        <w:sdtContent>
          <w:r w:rsidDel="00000000" w:rsidR="00000000" w:rsidRPr="00000000">
            <w:rPr>
              <w:rFonts w:ascii="Arial Unicode MS" w:cs="Arial Unicode MS" w:eastAsia="Arial Unicode MS" w:hAnsi="Arial Unicode MS"/>
              <w:i w:val="1"/>
              <w:rtl w:val="0"/>
            </w:rPr>
            <w:t xml:space="preserve">自社学習管理システム（LMS）で共有する方と学習目標向け。</w:t>
          </w:r>
        </w:sdtContent>
      </w:sdt>
    </w:p>
    <w:p w:rsidR="00000000" w:rsidDel="00000000" w:rsidP="00000000" w:rsidRDefault="00000000" w:rsidRPr="00000000" w14:paraId="00000014">
      <w:pPr>
        <w:widowControl w:val="0"/>
        <w:spacing w:after="0" w:line="300" w:lineRule="auto"/>
        <w:rPr>
          <w:rFonts w:ascii="Arial" w:cs="Arial" w:eastAsia="Arial" w:hAnsi="Arial"/>
          <w:b w:val="1"/>
        </w:rPr>
      </w:pPr>
      <w:sdt>
        <w:sdtPr>
          <w:id w:val="-1199447702"/>
          <w:tag w:val="goog_rdk_23"/>
        </w:sdtPr>
        <w:sdtContent>
          <w:r w:rsidDel="00000000" w:rsidR="00000000" w:rsidRPr="00000000">
            <w:rPr>
              <w:rFonts w:ascii="Arial Unicode MS" w:cs="Arial Unicode MS" w:eastAsia="Arial Unicode MS" w:hAnsi="Arial Unicode MS"/>
              <w:b w:val="1"/>
              <w:rtl w:val="0"/>
            </w:rPr>
            <w:t xml:space="preserve">AXA Safe Spaces研修</w:t>
          </w:r>
        </w:sdtContent>
      </w:sdt>
    </w:p>
    <w:p w:rsidR="00000000" w:rsidDel="00000000" w:rsidP="00000000" w:rsidRDefault="00000000" w:rsidRPr="00000000" w14:paraId="00000015">
      <w:pPr>
        <w:widowControl w:val="0"/>
        <w:spacing w:after="200" w:line="300" w:lineRule="auto"/>
        <w:rPr>
          <w:rFonts w:ascii="Arial" w:cs="Arial" w:eastAsia="Arial" w:hAnsi="Arial"/>
        </w:rPr>
      </w:pPr>
      <w:sdt>
        <w:sdtPr>
          <w:id w:val="-678371127"/>
          <w:tag w:val="goog_rdk_24"/>
        </w:sdtPr>
        <w:sdtContent>
          <w:r w:rsidDel="00000000" w:rsidR="00000000" w:rsidRPr="00000000">
            <w:rPr>
              <w:rFonts w:ascii="Arial Unicode MS" w:cs="Arial Unicode MS" w:eastAsia="Arial Unicode MS" w:hAnsi="Arial Unicode MS"/>
              <w:b w:val="1"/>
              <w:rtl w:val="0"/>
            </w:rPr>
            <w:t xml:space="preserve">所要時間：</w:t>
          </w:r>
        </w:sdtContent>
      </w:sdt>
      <w:sdt>
        <w:sdtPr>
          <w:id w:val="296068465"/>
          <w:tag w:val="goog_rdk_25"/>
        </w:sdtPr>
        <w:sdtContent>
          <w:r w:rsidDel="00000000" w:rsidR="00000000" w:rsidRPr="00000000">
            <w:rPr>
              <w:rFonts w:ascii="Arial Unicode MS" w:cs="Arial Unicode MS" w:eastAsia="Arial Unicode MS" w:hAnsi="Arial Unicode MS"/>
              <w:rtl w:val="0"/>
            </w:rPr>
            <w:t xml:space="preserve">柔軟に対応 </w:t>
          </w:r>
        </w:sdtContent>
      </w:sdt>
      <w:sdt>
        <w:sdtPr>
          <w:id w:val="-1503959036"/>
          <w:tag w:val="goog_rdk_26"/>
        </w:sdtPr>
        <w:sdtContent>
          <w:r w:rsidDel="00000000" w:rsidR="00000000" w:rsidRPr="00000000">
            <w:rPr>
              <w:rFonts w:ascii="Arial Unicode MS" w:cs="Arial Unicode MS" w:eastAsia="Arial Unicode MS" w:hAnsi="Arial Unicode MS"/>
              <w:b w:val="1"/>
              <w:rtl w:val="0"/>
            </w:rPr>
            <w:t xml:space="preserve">| コアモジュール：</w:t>
          </w:r>
        </w:sdtContent>
      </w:sdt>
      <w:sdt>
        <w:sdtPr>
          <w:id w:val="2057134624"/>
          <w:tag w:val="goog_rdk_27"/>
        </w:sdtPr>
        <w:sdtContent>
          <w:r w:rsidDel="00000000" w:rsidR="00000000" w:rsidRPr="00000000">
            <w:rPr>
              <w:rFonts w:ascii="Arial Unicode MS" w:cs="Arial Unicode MS" w:eastAsia="Arial Unicode MS" w:hAnsi="Arial Unicode MS"/>
              <w:rtl w:val="0"/>
            </w:rPr>
            <w:t xml:space="preserve">30分 </w:t>
          </w:r>
        </w:sdtContent>
      </w:sdt>
      <w:sdt>
        <w:sdtPr>
          <w:id w:val="-2089583656"/>
          <w:tag w:val="goog_rdk_28"/>
        </w:sdtPr>
        <w:sdtContent>
          <w:r w:rsidDel="00000000" w:rsidR="00000000" w:rsidRPr="00000000">
            <w:rPr>
              <w:rFonts w:ascii="Arial Unicode MS" w:cs="Arial Unicode MS" w:eastAsia="Arial Unicode MS" w:hAnsi="Arial Unicode MS"/>
              <w:b w:val="1"/>
              <w:rtl w:val="0"/>
            </w:rPr>
            <w:t xml:space="preserve">| オプションモジュール：</w:t>
          </w:r>
        </w:sdtContent>
      </w:sdt>
      <w:sdt>
        <w:sdtPr>
          <w:id w:val="-244691559"/>
          <w:tag w:val="goog_rdk_29"/>
        </w:sdtPr>
        <w:sdtContent>
          <w:r w:rsidDel="00000000" w:rsidR="00000000" w:rsidRPr="00000000">
            <w:rPr>
              <w:rFonts w:ascii="Arial Unicode MS" w:cs="Arial Unicode MS" w:eastAsia="Arial Unicode MS" w:hAnsi="Arial Unicode MS"/>
              <w:rtl w:val="0"/>
            </w:rPr>
            <w:t xml:space="preserve">各15分</w:t>
          </w:r>
        </w:sdtContent>
      </w:sdt>
    </w:p>
    <w:p w:rsidR="00000000" w:rsidDel="00000000" w:rsidP="00000000" w:rsidRDefault="00000000" w:rsidRPr="00000000" w14:paraId="00000016">
      <w:pPr>
        <w:widowControl w:val="0"/>
        <w:spacing w:after="200" w:line="300" w:lineRule="auto"/>
        <w:rPr>
          <w:rFonts w:ascii="Arial" w:cs="Arial" w:eastAsia="Arial" w:hAnsi="Arial"/>
        </w:rPr>
      </w:pPr>
      <w:sdt>
        <w:sdtPr>
          <w:id w:val="1302833087"/>
          <w:tag w:val="goog_rdk_30"/>
        </w:sdtPr>
        <w:sdtContent>
          <w:r w:rsidDel="00000000" w:rsidR="00000000" w:rsidRPr="00000000">
            <w:rPr>
              <w:rFonts w:ascii="Arial Unicode MS" w:cs="Arial Unicode MS" w:eastAsia="Arial Unicode MS" w:hAnsi="Arial Unicode MS"/>
              <w:rtl w:val="0"/>
            </w:rPr>
            <w:t xml:space="preserve">あなたが誰であっても、どこから来た人であっても、家庭内暴力や性的暴力は誰にでも起こり得るものです。特に女性への影響が深刻であり、国連女性機関（UN Women）の推計によれば、女性の3人に1人が一生のうちに暴力を経験しています。暴力や虐待を経験している人々にとって、職場が唯一の安全な場所となる場合があります。</w:t>
          </w:r>
        </w:sdtContent>
      </w:sdt>
    </w:p>
    <w:p w:rsidR="00000000" w:rsidDel="00000000" w:rsidP="00000000" w:rsidRDefault="00000000" w:rsidRPr="00000000" w14:paraId="00000017">
      <w:pPr>
        <w:widowControl w:val="0"/>
        <w:spacing w:after="200" w:line="300" w:lineRule="auto"/>
        <w:rPr>
          <w:rFonts w:ascii="Arial" w:cs="Arial" w:eastAsia="Arial" w:hAnsi="Arial"/>
        </w:rPr>
      </w:pPr>
      <w:sdt>
        <w:sdtPr>
          <w:id w:val="1878586212"/>
          <w:tag w:val="goog_rdk_31"/>
        </w:sdtPr>
        <w:sdtContent>
          <w:r w:rsidDel="00000000" w:rsidR="00000000" w:rsidRPr="00000000">
            <w:rPr>
              <w:rFonts w:ascii="Arial Unicode MS" w:cs="Arial Unicode MS" w:eastAsia="Arial Unicode MS" w:hAnsi="Arial Unicode MS"/>
              <w:rtl w:val="0"/>
            </w:rPr>
            <w:t xml:space="preserve">AXA Safe Spacesは、主要な慈善団体や専門家、No MOREファウンデーションの支援を得て開発されたオンライン研修です。体験談、専門家の視点、被害者の証言を通じて、以下のスキルを身につけることができます。</w:t>
          </w:r>
        </w:sdtContent>
      </w:sdt>
    </w:p>
    <w:p w:rsidR="00000000" w:rsidDel="00000000" w:rsidP="00000000" w:rsidRDefault="00000000" w:rsidRPr="00000000" w14:paraId="00000018">
      <w:pPr>
        <w:widowControl w:val="0"/>
        <w:spacing w:after="200" w:line="300" w:lineRule="auto"/>
        <w:rPr>
          <w:rFonts w:ascii="Arial" w:cs="Arial" w:eastAsia="Arial" w:hAnsi="Arial"/>
        </w:rPr>
      </w:pPr>
      <w:sdt>
        <w:sdtPr>
          <w:id w:val="1151462797"/>
          <w:tag w:val="goog_rdk_32"/>
        </w:sdtPr>
        <w:sdtContent>
          <w:r w:rsidDel="00000000" w:rsidR="00000000" w:rsidRPr="00000000">
            <w:rPr>
              <w:rFonts w:ascii="Arial Unicode MS" w:cs="Arial Unicode MS" w:eastAsia="Arial Unicode MS" w:hAnsi="Arial Unicode MS"/>
              <w:rtl w:val="0"/>
            </w:rPr>
            <w:t xml:space="preserve">・家庭内暴力や性的暴力の兆候を</w:t>
          </w:r>
        </w:sdtContent>
      </w:sdt>
      <w:sdt>
        <w:sdtPr>
          <w:id w:val="630354396"/>
          <w:tag w:val="goog_rdk_33"/>
        </w:sdtPr>
        <w:sdtContent>
          <w:r w:rsidDel="00000000" w:rsidR="00000000" w:rsidRPr="00000000">
            <w:rPr>
              <w:rFonts w:ascii="Arial Unicode MS" w:cs="Arial Unicode MS" w:eastAsia="Arial Unicode MS" w:hAnsi="Arial Unicode MS"/>
              <w:b w:val="1"/>
              <w:rtl w:val="0"/>
            </w:rPr>
            <w:t xml:space="preserve">認識</w:t>
          </w:r>
        </w:sdtContent>
      </w:sdt>
      <w:sdt>
        <w:sdtPr>
          <w:id w:val="-868784483"/>
          <w:tag w:val="goog_rdk_34"/>
        </w:sdtPr>
        <w:sdtContent>
          <w:r w:rsidDel="00000000" w:rsidR="00000000" w:rsidRPr="00000000">
            <w:rPr>
              <w:rFonts w:ascii="Arial Unicode MS" w:cs="Arial Unicode MS" w:eastAsia="Arial Unicode MS" w:hAnsi="Arial Unicode MS"/>
              <w:rtl w:val="0"/>
            </w:rPr>
            <w:t xml:space="preserve">する</w:t>
            <w:br w:type="textWrapping"/>
            <w:t xml:space="preserve">・共感を持って</w:t>
          </w:r>
        </w:sdtContent>
      </w:sdt>
      <w:sdt>
        <w:sdtPr>
          <w:id w:val="-2108920857"/>
          <w:tag w:val="goog_rdk_35"/>
        </w:sdtPr>
        <w:sdtContent>
          <w:r w:rsidDel="00000000" w:rsidR="00000000" w:rsidRPr="00000000">
            <w:rPr>
              <w:rFonts w:ascii="Arial Unicode MS" w:cs="Arial Unicode MS" w:eastAsia="Arial Unicode MS" w:hAnsi="Arial Unicode MS"/>
              <w:b w:val="1"/>
              <w:rtl w:val="0"/>
            </w:rPr>
            <w:t xml:space="preserve">対応</w:t>
          </w:r>
        </w:sdtContent>
      </w:sdt>
      <w:sdt>
        <w:sdtPr>
          <w:id w:val="1011137218"/>
          <w:tag w:val="goog_rdk_36"/>
        </w:sdtPr>
        <w:sdtContent>
          <w:r w:rsidDel="00000000" w:rsidR="00000000" w:rsidRPr="00000000">
            <w:rPr>
              <w:rFonts w:ascii="Arial Unicode MS" w:cs="Arial Unicode MS" w:eastAsia="Arial Unicode MS" w:hAnsi="Arial Unicode MS"/>
              <w:rtl w:val="0"/>
            </w:rPr>
            <w:t xml:space="preserve">する</w:t>
            <w:br w:type="textWrapping"/>
            <w:t xml:space="preserve">・被害を受けた人を専門サービスに</w:t>
          </w:r>
        </w:sdtContent>
      </w:sdt>
      <w:sdt>
        <w:sdtPr>
          <w:id w:val="-1599749151"/>
          <w:tag w:val="goog_rdk_37"/>
        </w:sdtPr>
        <w:sdtContent>
          <w:r w:rsidDel="00000000" w:rsidR="00000000" w:rsidRPr="00000000">
            <w:rPr>
              <w:rFonts w:ascii="Arial Unicode MS" w:cs="Arial Unicode MS" w:eastAsia="Arial Unicode MS" w:hAnsi="Arial Unicode MS"/>
              <w:b w:val="1"/>
              <w:rtl w:val="0"/>
            </w:rPr>
            <w:t xml:space="preserve">紹介</w:t>
          </w:r>
        </w:sdtContent>
      </w:sdt>
      <w:sdt>
        <w:sdtPr>
          <w:id w:val="-2000313146"/>
          <w:tag w:val="goog_rdk_38"/>
        </w:sdtPr>
        <w:sdtContent>
          <w:r w:rsidDel="00000000" w:rsidR="00000000" w:rsidRPr="00000000">
            <w:rPr>
              <w:rFonts w:ascii="Arial Unicode MS" w:cs="Arial Unicode MS" w:eastAsia="Arial Unicode MS" w:hAnsi="Arial Unicode MS"/>
              <w:rtl w:val="0"/>
            </w:rPr>
            <w:t xml:space="preserve">する</w:t>
          </w:r>
        </w:sdtContent>
      </w:sdt>
    </w:p>
    <w:p w:rsidR="00000000" w:rsidDel="00000000" w:rsidP="00000000" w:rsidRDefault="00000000" w:rsidRPr="00000000" w14:paraId="00000019">
      <w:pPr>
        <w:widowControl w:val="0"/>
        <w:spacing w:after="200" w:line="300" w:lineRule="auto"/>
        <w:rPr>
          <w:rFonts w:ascii="Arial" w:cs="Arial" w:eastAsia="Arial" w:hAnsi="Arial"/>
        </w:rPr>
      </w:pPr>
      <w:sdt>
        <w:sdtPr>
          <w:id w:val="-439651073"/>
          <w:tag w:val="goog_rdk_39"/>
        </w:sdtPr>
        <w:sdtContent>
          <w:r w:rsidDel="00000000" w:rsidR="00000000" w:rsidRPr="00000000">
            <w:rPr>
              <w:rFonts w:ascii="Arial Unicode MS" w:cs="Arial Unicode MS" w:eastAsia="Arial Unicode MS" w:hAnsi="Arial Unicode MS"/>
              <w:rtl w:val="0"/>
            </w:rPr>
            <w:t xml:space="preserve">世界200カ国以上のヘルプラインや支援サービスが掲載されたNO MOREグローバルディレクトリへご案内します。</w:t>
          </w:r>
        </w:sdtContent>
      </w:sdt>
    </w:p>
    <w:p w:rsidR="00000000" w:rsidDel="00000000" w:rsidP="00000000" w:rsidRDefault="00000000" w:rsidRPr="00000000" w14:paraId="0000001A">
      <w:pPr>
        <w:widowControl w:val="0"/>
        <w:spacing w:after="200" w:line="300" w:lineRule="auto"/>
        <w:rPr>
          <w:rFonts w:ascii="Arial" w:cs="Arial" w:eastAsia="Arial" w:hAnsi="Arial"/>
          <w:b w:val="1"/>
        </w:rPr>
      </w:pPr>
      <w:sdt>
        <w:sdtPr>
          <w:id w:val="-570100684"/>
          <w:tag w:val="goog_rdk_40"/>
        </w:sdtPr>
        <w:sdtContent>
          <w:r w:rsidDel="00000000" w:rsidR="00000000" w:rsidRPr="00000000">
            <w:rPr>
              <w:rFonts w:ascii="Arial Unicode MS" w:cs="Arial Unicode MS" w:eastAsia="Arial Unicode MS" w:hAnsi="Arial Unicode MS"/>
              <w:rtl w:val="0"/>
            </w:rPr>
            <w:t xml:space="preserve">研修への参加は、任意かつ匿名です。ご自身の都合の良い時間に完了でき、こちらからアクセスできます。</w:t>
          </w:r>
        </w:sdtContent>
      </w:sdt>
      <w:hyperlink r:id="rId9">
        <w:r w:rsidDel="00000000" w:rsidR="00000000" w:rsidRPr="00000000">
          <w:rPr>
            <w:rFonts w:ascii="Arial" w:cs="Arial" w:eastAsia="Arial" w:hAnsi="Arial"/>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B">
      <w:pPr>
        <w:widowControl w:val="0"/>
        <w:spacing w:after="200" w:line="30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C">
      <w:pPr>
        <w:widowControl w:val="0"/>
        <w:spacing w:after="0" w:before="0" w:line="300" w:lineRule="auto"/>
        <w:rPr>
          <w:rFonts w:ascii="Arial" w:cs="Arial" w:eastAsia="Arial" w:hAnsi="Arial"/>
          <w:sz w:val="32"/>
          <w:szCs w:val="32"/>
          <w:highlight w:val="yellow"/>
        </w:rPr>
      </w:pPr>
      <w:sdt>
        <w:sdtPr>
          <w:id w:val="1826757180"/>
          <w:tag w:val="goog_rdk_41"/>
        </w:sdtPr>
        <w:sdtContent>
          <w:r w:rsidDel="00000000" w:rsidR="00000000" w:rsidRPr="00000000">
            <w:rPr>
              <w:rFonts w:ascii="Arial Unicode MS" w:cs="Arial Unicode MS" w:eastAsia="Arial Unicode MS" w:hAnsi="Arial Unicode MS"/>
              <w:b w:val="1"/>
              <w:sz w:val="32"/>
              <w:szCs w:val="32"/>
              <w:rtl w:val="0"/>
            </w:rPr>
            <w:t xml:space="preserve">リーダーやマネージャー向けのトーキングポイント</w:t>
          </w:r>
        </w:sdtContent>
      </w:sdt>
      <w:r w:rsidDel="00000000" w:rsidR="00000000" w:rsidRPr="00000000">
        <w:rPr>
          <w:rtl w:val="0"/>
        </w:rPr>
      </w:r>
    </w:p>
    <w:p w:rsidR="00000000" w:rsidDel="00000000" w:rsidP="00000000" w:rsidRDefault="00000000" w:rsidRPr="00000000" w14:paraId="0000001D">
      <w:pPr>
        <w:widowControl w:val="0"/>
        <w:spacing w:after="200" w:line="300" w:lineRule="auto"/>
        <w:rPr>
          <w:rFonts w:ascii="Arial" w:cs="Arial" w:eastAsia="Arial" w:hAnsi="Arial"/>
          <w:highlight w:val="white"/>
        </w:rPr>
      </w:pPr>
      <w:sdt>
        <w:sdtPr>
          <w:id w:val="681951901"/>
          <w:tag w:val="goog_rdk_42"/>
        </w:sdtPr>
        <w:sdtContent>
          <w:r w:rsidDel="00000000" w:rsidR="00000000" w:rsidRPr="00000000">
            <w:rPr>
              <w:rFonts w:ascii="Arial Unicode MS" w:cs="Arial Unicode MS" w:eastAsia="Arial Unicode MS" w:hAnsi="Arial Unicode MS"/>
              <w:b w:val="1"/>
              <w:highlight w:val="white"/>
              <w:rtl w:val="0"/>
            </w:rPr>
            <w:t xml:space="preserve">トーキングポイント1：「職場は、誰かにとって唯一の安全な場所である可能性があります」</w:t>
            <w:br w:type="textWrapping"/>
          </w:r>
        </w:sdtContent>
      </w:sdt>
      <w:sdt>
        <w:sdtPr>
          <w:id w:val="-496631695"/>
          <w:tag w:val="goog_rdk_43"/>
        </w:sdtPr>
        <w:sdtContent>
          <w:r w:rsidDel="00000000" w:rsidR="00000000" w:rsidRPr="00000000">
            <w:rPr>
              <w:rFonts w:ascii="Arial Unicode MS" w:cs="Arial Unicode MS" w:eastAsia="Arial Unicode MS" w:hAnsi="Arial Unicode MS"/>
              <w:highlight w:val="white"/>
              <w:rtl w:val="0"/>
            </w:rPr>
            <w:t xml:space="preserve">家庭内暴力や性的暴力は誰にでも起こり得ますが、特に女性への影響が深刻です。国連女性機関（UN Women）の推計によれば、女性の3人に1人が生涯に暴力を経験します。家庭内暴力や性的暴力は職場外で発生することが多いものの、職場は被害者が唯一安全を感じられる場所である可能性があります。自分自身が大切にされ、信じられ、暴力の責任を問われず、支援を受けられる唯一の環境である場合もあるのです。安全で支援的な環境を整えることで、周囲の被害を受けている可能性のある人たちの沈黙を破る手助けとなります。</w:t>
          </w:r>
        </w:sdtContent>
      </w:sdt>
    </w:p>
    <w:p w:rsidR="00000000" w:rsidDel="00000000" w:rsidP="00000000" w:rsidRDefault="00000000" w:rsidRPr="00000000" w14:paraId="0000001E">
      <w:pPr>
        <w:widowControl w:val="0"/>
        <w:spacing w:after="200" w:line="300" w:lineRule="auto"/>
        <w:rPr>
          <w:rFonts w:ascii="Arial" w:cs="Arial" w:eastAsia="Arial" w:hAnsi="Arial"/>
          <w:highlight w:val="white"/>
        </w:rPr>
      </w:pPr>
      <w:sdt>
        <w:sdtPr>
          <w:id w:val="1881002430"/>
          <w:tag w:val="goog_rdk_44"/>
        </w:sdtPr>
        <w:sdtContent>
          <w:r w:rsidDel="00000000" w:rsidR="00000000" w:rsidRPr="00000000">
            <w:rPr>
              <w:rFonts w:ascii="Arial Unicode MS" w:cs="Arial Unicode MS" w:eastAsia="Arial Unicode MS" w:hAnsi="Arial Unicode MS"/>
              <w:b w:val="1"/>
              <w:highlight w:val="white"/>
              <w:rtl w:val="0"/>
            </w:rPr>
            <w:t xml:space="preserve">トーキングポイント2：「本研修は認識向上と理解促進が目的です」</w:t>
            <w:br w:type="textWrapping"/>
          </w:r>
        </w:sdtContent>
      </w:sdt>
      <w:sdt>
        <w:sdtPr>
          <w:id w:val="-746795994"/>
          <w:tag w:val="goog_rdk_45"/>
        </w:sdtPr>
        <w:sdtContent>
          <w:r w:rsidDel="00000000" w:rsidR="00000000" w:rsidRPr="00000000">
            <w:rPr>
              <w:rFonts w:ascii="Arial Unicode MS" w:cs="Arial Unicode MS" w:eastAsia="Arial Unicode MS" w:hAnsi="Arial Unicode MS"/>
              <w:highlight w:val="white"/>
              <w:rtl w:val="0"/>
            </w:rPr>
            <w:t xml:space="preserve">この研修は、家庭内暴力や性暴力に関する専門家となるものでなく、そうなることを目的としたものではありません。AXA Safe Spacesが提供するのは、もっとシンプルなものです。それは、同僚が家庭内暴力や性暴力に遭っている可能性を示す兆候を「認識」し、共感を持って「対応」し、被害を受けた人を専門サービス（NO MOREグローバルディレクトリに掲載されているサービスを含む：</w:t>
          </w:r>
        </w:sdtContent>
      </w:sdt>
      <w:hyperlink r:id="rId10">
        <w:r w:rsidDel="00000000" w:rsidR="00000000" w:rsidRPr="00000000">
          <w:rPr>
            <w:rFonts w:ascii="Arial" w:cs="Arial" w:eastAsia="Arial" w:hAnsi="Arial"/>
            <w:color w:val="1155cc"/>
            <w:highlight w:val="white"/>
            <w:u w:val="single"/>
            <w:rtl w:val="0"/>
          </w:rPr>
          <w:t xml:space="preserve">https://nomoredirectory.org/</w:t>
        </w:r>
      </w:hyperlink>
      <w:sdt>
        <w:sdtPr>
          <w:id w:val="-1488698879"/>
          <w:tag w:val="goog_rdk_46"/>
        </w:sdtPr>
        <w:sdtContent>
          <w:r w:rsidDel="00000000" w:rsidR="00000000" w:rsidRPr="00000000">
            <w:rPr>
              <w:rFonts w:ascii="Arial Unicode MS" w:cs="Arial Unicode MS" w:eastAsia="Arial Unicode MS" w:hAnsi="Arial Unicode MS"/>
              <w:highlight w:val="white"/>
              <w:rtl w:val="0"/>
            </w:rPr>
            <w:t xml:space="preserve">）に「紹介」する手助けをします。同僚から支援を求められた状況に直面した際、私たち一人ひとりが取れる行動です。</w:t>
          </w:r>
        </w:sdtContent>
      </w:sdt>
    </w:p>
    <w:p w:rsidR="00000000" w:rsidDel="00000000" w:rsidP="00000000" w:rsidRDefault="00000000" w:rsidRPr="00000000" w14:paraId="0000001F">
      <w:pPr>
        <w:widowControl w:val="0"/>
        <w:spacing w:after="200" w:line="300" w:lineRule="auto"/>
        <w:rPr>
          <w:rFonts w:ascii="Arial" w:cs="Arial" w:eastAsia="Arial" w:hAnsi="Arial"/>
          <w:highlight w:val="white"/>
        </w:rPr>
      </w:pPr>
      <w:sdt>
        <w:sdtPr>
          <w:id w:val="1865486320"/>
          <w:tag w:val="goog_rdk_47"/>
        </w:sdtPr>
        <w:sdtContent>
          <w:r w:rsidDel="00000000" w:rsidR="00000000" w:rsidRPr="00000000">
            <w:rPr>
              <w:rFonts w:ascii="Arial Unicode MS" w:cs="Arial Unicode MS" w:eastAsia="Arial Unicode MS" w:hAnsi="Arial Unicode MS"/>
              <w:b w:val="1"/>
              <w:highlight w:val="white"/>
              <w:rtl w:val="0"/>
            </w:rPr>
            <w:t xml:space="preserve">トーキングポイント3：「研修の進め方に正解はありません、あなた自身の方法で進めてください。」</w:t>
            <w:br w:type="textWrapping"/>
          </w:r>
        </w:sdtContent>
      </w:sdt>
      <w:sdt>
        <w:sdtPr>
          <w:id w:val="1360469175"/>
          <w:tag w:val="goog_rdk_48"/>
        </w:sdtPr>
        <w:sdtContent>
          <w:r w:rsidDel="00000000" w:rsidR="00000000" w:rsidRPr="00000000">
            <w:rPr>
              <w:rFonts w:ascii="Arial Unicode MS" w:cs="Arial Unicode MS" w:eastAsia="Arial Unicode MS" w:hAnsi="Arial Unicode MS"/>
              <w:highlight w:val="white"/>
              <w:rtl w:val="0"/>
            </w:rPr>
            <w:t xml:space="preserve">強制的支配と開示に関するマリアの体験談がこの研修の起点であり、30分で完了できます。その後、経済的虐待、性的暴力、強制的支配と身体的暴力をそれぞれ扱うアンナ、マギー、ポールの追加事例を学習できます。各事例の所要時間は約15分です。このモジュール形式のトレーニングは柔軟性を提供し、最も安心できる箇所から開始し、自身のペースで進めることが可能です。</w:t>
          </w:r>
        </w:sdtContent>
      </w:sdt>
    </w:p>
    <w:p w:rsidR="00000000" w:rsidDel="00000000" w:rsidP="00000000" w:rsidRDefault="00000000" w:rsidRPr="00000000" w14:paraId="00000020">
      <w:pPr>
        <w:widowControl w:val="0"/>
        <w:spacing w:after="200" w:line="30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widowControl w:val="0"/>
        <w:spacing w:after="0" w:line="300" w:lineRule="auto"/>
        <w:rPr>
          <w:rFonts w:ascii="Arial" w:cs="Arial" w:eastAsia="Arial" w:hAnsi="Arial"/>
          <w:b w:val="1"/>
          <w:sz w:val="32"/>
          <w:szCs w:val="32"/>
          <w:highlight w:val="white"/>
        </w:rPr>
      </w:pPr>
      <w:sdt>
        <w:sdtPr>
          <w:id w:val="776037016"/>
          <w:tag w:val="goog_rdk_49"/>
        </w:sdtPr>
        <w:sdtContent>
          <w:r w:rsidDel="00000000" w:rsidR="00000000" w:rsidRPr="00000000">
            <w:rPr>
              <w:rFonts w:ascii="Arial Unicode MS" w:cs="Arial Unicode MS" w:eastAsia="Arial Unicode MS" w:hAnsi="Arial Unicode MS"/>
              <w:b w:val="1"/>
              <w:sz w:val="32"/>
              <w:szCs w:val="32"/>
              <w:highlight w:val="white"/>
              <w:rtl w:val="0"/>
            </w:rPr>
            <w:t xml:space="preserve">よくあるご質問</w:t>
          </w:r>
        </w:sdtContent>
      </w:sdt>
    </w:p>
    <w:p w:rsidR="00000000" w:rsidDel="00000000" w:rsidP="00000000" w:rsidRDefault="00000000" w:rsidRPr="00000000" w14:paraId="00000022">
      <w:pPr>
        <w:widowControl w:val="0"/>
        <w:spacing w:after="200" w:line="300" w:lineRule="auto"/>
        <w:rPr>
          <w:rFonts w:ascii="Arial" w:cs="Arial" w:eastAsia="Arial" w:hAnsi="Arial"/>
          <w:highlight w:val="white"/>
        </w:rPr>
      </w:pPr>
      <w:sdt>
        <w:sdtPr>
          <w:id w:val="-217228605"/>
          <w:tag w:val="goog_rdk_50"/>
        </w:sdtPr>
        <w:sdtContent>
          <w:r w:rsidDel="00000000" w:rsidR="00000000" w:rsidRPr="00000000">
            <w:rPr>
              <w:rFonts w:ascii="Arial Unicode MS" w:cs="Arial Unicode MS" w:eastAsia="Arial Unicode MS" w:hAnsi="Arial Unicode MS"/>
              <w:b w:val="1"/>
              <w:highlight w:val="white"/>
              <w:rtl w:val="0"/>
            </w:rPr>
            <w:t xml:space="preserve">1. AXA Safe Spacesが職場に関連するのはなぜですか？</w:t>
            <w:br w:type="textWrapping"/>
          </w:r>
        </w:sdtContent>
      </w:sdt>
      <w:sdt>
        <w:sdtPr>
          <w:id w:val="2125581014"/>
          <w:tag w:val="goog_rdk_51"/>
        </w:sdtPr>
        <w:sdtContent>
          <w:r w:rsidDel="00000000" w:rsidR="00000000" w:rsidRPr="00000000">
            <w:rPr>
              <w:rFonts w:ascii="Arial Unicode MS" w:cs="Arial Unicode MS" w:eastAsia="Arial Unicode MS" w:hAnsi="Arial Unicode MS"/>
              <w:highlight w:val="white"/>
              <w:rtl w:val="0"/>
            </w:rPr>
            <w:t xml:space="preserve">家庭内暴力や性的暴力は誰にでも起こり得ます。こうした暴力は職場外で発生することが多いものの、職場が唯一安全に感じられる場所である場合もあります。職場は、自分が大切にされていると感じられ、信じられ、暴力の責任を問われず、支援を受けられる唯一の環境かもしれません。安全で支援的な環境を整えることで、周囲で被害を受けているかもしれない人々の沈黙を破る手助けとなります。</w:t>
          </w:r>
        </w:sdtContent>
      </w:sdt>
    </w:p>
    <w:p w:rsidR="00000000" w:rsidDel="00000000" w:rsidP="00000000" w:rsidRDefault="00000000" w:rsidRPr="00000000" w14:paraId="00000023">
      <w:pPr>
        <w:widowControl w:val="0"/>
        <w:spacing w:after="200" w:line="300" w:lineRule="auto"/>
        <w:rPr>
          <w:rFonts w:ascii="Arial" w:cs="Arial" w:eastAsia="Arial" w:hAnsi="Arial"/>
          <w:highlight w:val="white"/>
        </w:rPr>
      </w:pPr>
      <w:sdt>
        <w:sdtPr>
          <w:id w:val="-1586337062"/>
          <w:tag w:val="goog_rdk_52"/>
        </w:sdtPr>
        <w:sdtContent>
          <w:r w:rsidDel="00000000" w:rsidR="00000000" w:rsidRPr="00000000">
            <w:rPr>
              <w:rFonts w:ascii="Arial Unicode MS" w:cs="Arial Unicode MS" w:eastAsia="Arial Unicode MS" w:hAnsi="Arial Unicode MS"/>
              <w:b w:val="1"/>
              <w:highlight w:val="white"/>
              <w:rtl w:val="0"/>
            </w:rPr>
            <w:t xml:space="preserve">2. AXA Safe Spacesの対象者は？</w:t>
            <w:br w:type="textWrapping"/>
          </w:r>
        </w:sdtContent>
      </w:sdt>
      <w:sdt>
        <w:sdtPr>
          <w:id w:val="870815027"/>
          <w:tag w:val="goog_rdk_53"/>
        </w:sdtPr>
        <w:sdtContent>
          <w:r w:rsidDel="00000000" w:rsidR="00000000" w:rsidRPr="00000000">
            <w:rPr>
              <w:rFonts w:ascii="Arial Unicode MS" w:cs="Arial Unicode MS" w:eastAsia="Arial Unicode MS" w:hAnsi="Arial Unicode MS"/>
              <w:highlight w:val="white"/>
              <w:rtl w:val="0"/>
            </w:rPr>
            <w:t xml:space="preserve">AXA Safe Spacesは全従業員向けに設計され、家庭内暴力や性的暴力に関連する多様な経験への認識と理解を深めることを目的としています。従業員が</w:t>
          </w:r>
        </w:sdtContent>
      </w:sdt>
      <w:sdt>
        <w:sdtPr>
          <w:id w:val="144923390"/>
          <w:tag w:val="goog_rdk_54"/>
        </w:sdtPr>
        <w:sdtContent>
          <w:r w:rsidDel="00000000" w:rsidR="00000000" w:rsidRPr="00000000">
            <w:rPr>
              <w:rFonts w:ascii="Arial Unicode MS" w:cs="Arial Unicode MS" w:eastAsia="Arial Unicode MS" w:hAnsi="Arial Unicode MS"/>
              <w:b w:val="1"/>
              <w:highlight w:val="white"/>
              <w:rtl w:val="0"/>
            </w:rPr>
            <w:t xml:space="preserve">兆候を認識（Recognize）</w:t>
          </w:r>
        </w:sdtContent>
      </w:sdt>
      <w:sdt>
        <w:sdtPr>
          <w:id w:val="939844779"/>
          <w:tag w:val="goog_rdk_55"/>
        </w:sdtPr>
        <w:sdtContent>
          <w:r w:rsidDel="00000000" w:rsidR="00000000" w:rsidRPr="00000000">
            <w:rPr>
              <w:rFonts w:ascii="Arial Unicode MS" w:cs="Arial Unicode MS" w:eastAsia="Arial Unicode MS" w:hAnsi="Arial Unicode MS"/>
              <w:highlight w:val="white"/>
              <w:rtl w:val="0"/>
            </w:rPr>
            <w:t xml:space="preserve">し、</w:t>
          </w:r>
        </w:sdtContent>
      </w:sdt>
      <w:sdt>
        <w:sdtPr>
          <w:id w:val="-1361762420"/>
          <w:tag w:val="goog_rdk_56"/>
        </w:sdtPr>
        <w:sdtContent>
          <w:r w:rsidDel="00000000" w:rsidR="00000000" w:rsidRPr="00000000">
            <w:rPr>
              <w:rFonts w:ascii="Arial Unicode MS" w:cs="Arial Unicode MS" w:eastAsia="Arial Unicode MS" w:hAnsi="Arial Unicode MS"/>
              <w:b w:val="1"/>
              <w:highlight w:val="white"/>
              <w:rtl w:val="0"/>
            </w:rPr>
            <w:t xml:space="preserve">共感を持って対応（Respond）</w:t>
          </w:r>
        </w:sdtContent>
      </w:sdt>
      <w:sdt>
        <w:sdtPr>
          <w:id w:val="-2135254867"/>
          <w:tag w:val="goog_rdk_57"/>
        </w:sdtPr>
        <w:sdtContent>
          <w:r w:rsidDel="00000000" w:rsidR="00000000" w:rsidRPr="00000000">
            <w:rPr>
              <w:rFonts w:ascii="Arial Unicode MS" w:cs="Arial Unicode MS" w:eastAsia="Arial Unicode MS" w:hAnsi="Arial Unicode MS"/>
              <w:highlight w:val="white"/>
              <w:rtl w:val="0"/>
            </w:rPr>
            <w:t xml:space="preserve">し、被害を受けた人を専門サービスに</w:t>
          </w:r>
        </w:sdtContent>
      </w:sdt>
      <w:sdt>
        <w:sdtPr>
          <w:id w:val="-124855764"/>
          <w:tag w:val="goog_rdk_58"/>
        </w:sdtPr>
        <w:sdtContent>
          <w:r w:rsidDel="00000000" w:rsidR="00000000" w:rsidRPr="00000000">
            <w:rPr>
              <w:rFonts w:ascii="Arial Unicode MS" w:cs="Arial Unicode MS" w:eastAsia="Arial Unicode MS" w:hAnsi="Arial Unicode MS"/>
              <w:b w:val="1"/>
              <w:highlight w:val="white"/>
              <w:rtl w:val="0"/>
            </w:rPr>
            <w:t xml:space="preserve">紹介（Refer）</w:t>
          </w:r>
        </w:sdtContent>
      </w:sdt>
      <w:sdt>
        <w:sdtPr>
          <w:id w:val="505172865"/>
          <w:tag w:val="goog_rdk_59"/>
        </w:sdtPr>
        <w:sdtContent>
          <w:r w:rsidDel="00000000" w:rsidR="00000000" w:rsidRPr="00000000">
            <w:rPr>
              <w:rFonts w:ascii="Arial Unicode MS" w:cs="Arial Unicode MS" w:eastAsia="Arial Unicode MS" w:hAnsi="Arial Unicode MS"/>
              <w:highlight w:val="white"/>
              <w:rtl w:val="0"/>
            </w:rPr>
            <w:t xml:space="preserve">するのを支援する「3R手法」を紹介します。この手法は、家庭内暴力や性的暴力に対処するための実用的で体系的なアプローチとして、世界保健機関（WHO）と国連女性機関（UN Women）によって推進されており、様々な職場環境に適応可能です。</w:t>
          </w:r>
        </w:sdtContent>
      </w:sdt>
    </w:p>
    <w:p w:rsidR="00000000" w:rsidDel="00000000" w:rsidP="00000000" w:rsidRDefault="00000000" w:rsidRPr="00000000" w14:paraId="00000024">
      <w:pPr>
        <w:widowControl w:val="0"/>
        <w:spacing w:after="200" w:line="300" w:lineRule="auto"/>
        <w:rPr>
          <w:rFonts w:ascii="Arial" w:cs="Arial" w:eastAsia="Arial" w:hAnsi="Arial"/>
          <w:highlight w:val="white"/>
        </w:rPr>
      </w:pPr>
      <w:sdt>
        <w:sdtPr>
          <w:id w:val="-445026356"/>
          <w:tag w:val="goog_rdk_60"/>
        </w:sdtPr>
        <w:sdtContent>
          <w:r w:rsidDel="00000000" w:rsidR="00000000" w:rsidRPr="00000000">
            <w:rPr>
              <w:rFonts w:ascii="Arial Unicode MS" w:cs="Arial Unicode MS" w:eastAsia="Arial Unicode MS" w:hAnsi="Arial Unicode MS"/>
              <w:b w:val="1"/>
              <w:highlight w:val="white"/>
              <w:rtl w:val="0"/>
            </w:rPr>
            <w:t xml:space="preserve">3. AXA Safe Spacesの共有方法</w:t>
            <w:br w:type="textWrapping"/>
          </w:r>
        </w:sdtContent>
      </w:sdt>
      <w:sdt>
        <w:sdtPr>
          <w:id w:val="-160711017"/>
          <w:tag w:val="goog_rdk_61"/>
        </w:sdtPr>
        <w:sdtContent>
          <w:r w:rsidDel="00000000" w:rsidR="00000000" w:rsidRPr="00000000">
            <w:rPr>
              <w:rFonts w:ascii="Arial Unicode MS" w:cs="Arial Unicode MS" w:eastAsia="Arial Unicode MS" w:hAnsi="Arial Unicode MS"/>
              <w:highlight w:val="white"/>
              <w:rtl w:val="0"/>
            </w:rPr>
            <w:t xml:space="preserve">AXA Safe Spacesの社内導入方法（必須研修・任意研修・他研修の一部など）は貴社の判断に委ねられます。支援として、社内・社外向けコミュニケーション用のアセットを用意し、アセットライブラリで提供しています：</w:t>
          </w:r>
        </w:sdtContent>
      </w:sdt>
      <w:hyperlink r:id="rId11">
        <w:r w:rsidDel="00000000" w:rsidR="00000000" w:rsidRPr="00000000">
          <w:rPr>
            <w:rFonts w:ascii="Arial" w:cs="Arial" w:eastAsia="Arial" w:hAnsi="Arial"/>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5">
      <w:pPr>
        <w:widowControl w:val="0"/>
        <w:spacing w:after="200" w:line="300" w:lineRule="auto"/>
        <w:rPr>
          <w:rFonts w:ascii="Arial" w:cs="Arial" w:eastAsia="Arial" w:hAnsi="Arial"/>
          <w:highlight w:val="white"/>
        </w:rPr>
      </w:pPr>
      <w:sdt>
        <w:sdtPr>
          <w:id w:val="-556614457"/>
          <w:tag w:val="goog_rdk_62"/>
        </w:sdtPr>
        <w:sdtContent>
          <w:r w:rsidDel="00000000" w:rsidR="00000000" w:rsidRPr="00000000">
            <w:rPr>
              <w:rFonts w:ascii="Arial Unicode MS" w:cs="Arial Unicode MS" w:eastAsia="Arial Unicode MS" w:hAnsi="Arial Unicode MS"/>
              <w:b w:val="1"/>
              <w:highlight w:val="white"/>
              <w:rtl w:val="0"/>
            </w:rPr>
            <w:t xml:space="preserve">4. AXA Safe Spacesはトラウマを誘発したり、精神的苦痛を与えたりしますか？</w:t>
            <w:br w:type="textWrapping"/>
          </w:r>
        </w:sdtContent>
      </w:sdt>
      <w:sdt>
        <w:sdtPr>
          <w:id w:val="1401772017"/>
          <w:tag w:val="goog_rdk_63"/>
        </w:sdtPr>
        <w:sdtContent>
          <w:r w:rsidDel="00000000" w:rsidR="00000000" w:rsidRPr="00000000">
            <w:rPr>
              <w:rFonts w:ascii="Arial Unicode MS" w:cs="Arial Unicode MS" w:eastAsia="Arial Unicode MS" w:hAnsi="Arial Unicode MS"/>
              <w:highlight w:val="white"/>
              <w:rtl w:val="0"/>
            </w:rPr>
            <w:t xml:space="preserve">AXA Safe Spacesには家庭内暴力や性的暴力に関連するテーマが含まれています。露骨な暴力描写はありませんが、一部の内容が特定の視聴者に精神的苦痛やトラウマを誘発する可能性があります。視聴中に中断したい、または負担に感じる場合は、動画やウェブサイトの再生を一時停止または終了し、休憩を取ったり、信頼できる人物に支援を求めることを推奨します。各ストーリーの冒頭にはコンテンツ警告が表示され、継続には明示的な同意が必要です。</w:t>
          </w:r>
        </w:sdtContent>
      </w:sdt>
    </w:p>
    <w:p w:rsidR="00000000" w:rsidDel="00000000" w:rsidP="00000000" w:rsidRDefault="00000000" w:rsidRPr="00000000" w14:paraId="00000026">
      <w:pPr>
        <w:widowControl w:val="0"/>
        <w:spacing w:after="200" w:line="300" w:lineRule="auto"/>
        <w:rPr>
          <w:rFonts w:ascii="Arial" w:cs="Arial" w:eastAsia="Arial" w:hAnsi="Arial"/>
          <w:highlight w:val="white"/>
        </w:rPr>
      </w:pPr>
      <w:sdt>
        <w:sdtPr>
          <w:id w:val="468696072"/>
          <w:tag w:val="goog_rdk_64"/>
        </w:sdtPr>
        <w:sdtContent>
          <w:r w:rsidDel="00000000" w:rsidR="00000000" w:rsidRPr="00000000">
            <w:rPr>
              <w:rFonts w:ascii="Arial Unicode MS" w:cs="Arial Unicode MS" w:eastAsia="Arial Unicode MS" w:hAnsi="Arial Unicode MS"/>
              <w:b w:val="1"/>
              <w:highlight w:val="white"/>
              <w:rtl w:val="0"/>
            </w:rPr>
            <w:t xml:space="preserve">5. 従業員が地域の専門支援を必要とする場合は？</w:t>
            <w:br w:type="textWrapping"/>
          </w:r>
        </w:sdtContent>
      </w:sdt>
      <w:sdt>
        <w:sdtPr>
          <w:id w:val="1328177962"/>
          <w:tag w:val="goog_rdk_65"/>
        </w:sdtPr>
        <w:sdtContent>
          <w:r w:rsidDel="00000000" w:rsidR="00000000" w:rsidRPr="00000000">
            <w:rPr>
              <w:rFonts w:ascii="Arial Unicode MS" w:cs="Arial Unicode MS" w:eastAsia="Arial Unicode MS" w:hAnsi="Arial Unicode MS"/>
              <w:highlight w:val="white"/>
              <w:rtl w:val="0"/>
            </w:rPr>
            <w:t xml:space="preserve">AXA Safe Spacesでは「NO MOREグローバルディレクトリ」</w:t>
          </w:r>
        </w:sdtContent>
      </w:sdt>
      <w:hyperlink r:id="rId12">
        <w:r w:rsidDel="00000000" w:rsidR="00000000" w:rsidRPr="00000000">
          <w:rPr>
            <w:rFonts w:ascii="Arial" w:cs="Arial" w:eastAsia="Arial" w:hAnsi="Arial"/>
            <w:color w:val="1155cc"/>
            <w:highlight w:val="white"/>
            <w:u w:val="single"/>
            <w:rtl w:val="0"/>
          </w:rPr>
          <w:t xml:space="preserve">https://nomoredirectory.org/</w:t>
        </w:r>
      </w:hyperlink>
      <w:sdt>
        <w:sdtPr>
          <w:id w:val="-1760688740"/>
          <w:tag w:val="goog_rdk_66"/>
        </w:sdtPr>
        <w:sdtContent>
          <w:r w:rsidDel="00000000" w:rsidR="00000000" w:rsidRPr="00000000">
            <w:rPr>
              <w:rFonts w:ascii="Arial Unicode MS" w:cs="Arial Unicode MS" w:eastAsia="Arial Unicode MS" w:hAnsi="Arial Unicode MS"/>
              <w:highlight w:val="white"/>
              <w:rtl w:val="0"/>
            </w:rPr>
            <w:t xml:space="preserve">へのアクセスを案内しています。このグローバルディレクトリには、世界200カ国以上のヘルプラインや支援サービスの詳細が掲載されています。</w:t>
          </w:r>
        </w:sdtContent>
      </w:sdt>
    </w:p>
    <w:p w:rsidR="00000000" w:rsidDel="00000000" w:rsidP="00000000" w:rsidRDefault="00000000" w:rsidRPr="00000000" w14:paraId="00000027">
      <w:pPr>
        <w:widowControl w:val="0"/>
        <w:spacing w:after="200" w:line="300" w:lineRule="auto"/>
        <w:rPr>
          <w:rFonts w:ascii="Arial" w:cs="Arial" w:eastAsia="Arial" w:hAnsi="Arial"/>
          <w:highlight w:val="white"/>
        </w:rPr>
      </w:pPr>
      <w:sdt>
        <w:sdtPr>
          <w:id w:val="-1096232867"/>
          <w:tag w:val="goog_rdk_67"/>
        </w:sdtPr>
        <w:sdtContent>
          <w:r w:rsidDel="00000000" w:rsidR="00000000" w:rsidRPr="00000000">
            <w:rPr>
              <w:rFonts w:ascii="Arial Unicode MS" w:cs="Arial Unicode MS" w:eastAsia="Arial Unicode MS" w:hAnsi="Arial Unicode MS"/>
              <w:b w:val="1"/>
              <w:highlight w:val="white"/>
              <w:rtl w:val="0"/>
            </w:rPr>
            <w:t xml:space="preserve">6. ウェブサイト上で個人データは収集されますか？</w:t>
            <w:br w:type="textWrapping"/>
          </w:r>
        </w:sdtContent>
      </w:sdt>
      <w:sdt>
        <w:sdtPr>
          <w:id w:val="-998549018"/>
          <w:tag w:val="goog_rdk_68"/>
        </w:sdtPr>
        <w:sdtContent>
          <w:r w:rsidDel="00000000" w:rsidR="00000000" w:rsidRPr="00000000">
            <w:rPr>
              <w:rFonts w:ascii="Arial Unicode MS" w:cs="Arial Unicode MS" w:eastAsia="Arial Unicode MS" w:hAnsi="Arial Unicode MS"/>
              <w:highlight w:val="white"/>
              <w:rtl w:val="0"/>
            </w:rPr>
            <w:t xml:space="preserve">AXA Safe Spacesウェブサイトは、ログインを要求せず、技術的運用とセキュリティに厳密に必要な範囲（必要なクッキー経由）を超える個人データを収集しません。詳細は利用規約およびクッキーポリシーをご参照ください。</w:t>
          </w:r>
        </w:sdtContent>
      </w:sdt>
    </w:p>
    <w:p w:rsidR="00000000" w:rsidDel="00000000" w:rsidP="00000000" w:rsidRDefault="00000000" w:rsidRPr="00000000" w14:paraId="00000028">
      <w:pPr>
        <w:widowControl w:val="0"/>
        <w:spacing w:after="200" w:line="300" w:lineRule="auto"/>
        <w:rPr>
          <w:rFonts w:ascii="Arial" w:cs="Arial" w:eastAsia="Arial" w:hAnsi="Arial"/>
          <w:highlight w:val="white"/>
        </w:rPr>
      </w:pPr>
      <w:sdt>
        <w:sdtPr>
          <w:id w:val="-379901310"/>
          <w:tag w:val="goog_rdk_69"/>
        </w:sdtPr>
        <w:sdtContent>
          <w:r w:rsidDel="00000000" w:rsidR="00000000" w:rsidRPr="00000000">
            <w:rPr>
              <w:rFonts w:ascii="Arial Unicode MS" w:cs="Arial Unicode MS" w:eastAsia="Arial Unicode MS" w:hAnsi="Arial Unicode MS"/>
              <w:b w:val="1"/>
              <w:highlight w:val="white"/>
              <w:rtl w:val="0"/>
            </w:rPr>
            <w:t xml:space="preserve">7. 従業員が懸念を抱いた場合は？</w:t>
            <w:br w:type="textWrapping"/>
          </w:r>
        </w:sdtContent>
      </w:sdt>
      <w:sdt>
        <w:sdtPr>
          <w:id w:val="-485132071"/>
          <w:tag w:val="goog_rdk_70"/>
        </w:sdtPr>
        <w:sdtContent>
          <w:r w:rsidDel="00000000" w:rsidR="00000000" w:rsidRPr="00000000">
            <w:rPr>
              <w:rFonts w:ascii="Arial Unicode MS" w:cs="Arial Unicode MS" w:eastAsia="Arial Unicode MS" w:hAnsi="Arial Unicode MS"/>
              <w:highlight w:val="white"/>
              <w:rtl w:val="0"/>
            </w:rPr>
            <w:t xml:space="preserve">疑問を持つことは当然です。AXA Safe Spacesは家庭内暴力や性的暴力の専門家を育成するものではなく、以下の支援を提供することを伝えてください。</w:t>
            <w:br w:type="textWrapping"/>
            <w:t xml:space="preserve">このサイトが提供するものは、はるかにシンプルなものです。同僚が家庭内暴力や性的暴力を経験している可能性を示す兆候を認識し、共感を持って対応し、影響を受けた人を専門サービス（NO MOREグローバルディレクトリに掲載されているサービスを含む。</w:t>
          </w:r>
        </w:sdtContent>
      </w:sdt>
      <w:hyperlink r:id="rId13">
        <w:r w:rsidDel="00000000" w:rsidR="00000000" w:rsidRPr="00000000">
          <w:rPr>
            <w:rFonts w:ascii="Arial" w:cs="Arial" w:eastAsia="Arial" w:hAnsi="Arial"/>
            <w:color w:val="1155cc"/>
            <w:highlight w:val="white"/>
            <w:u w:val="single"/>
            <w:rtl w:val="0"/>
          </w:rPr>
          <w:t xml:space="preserve">https://nomoredirectory.org/</w:t>
        </w:r>
      </w:hyperlink>
      <w:sdt>
        <w:sdtPr>
          <w:id w:val="-824712360"/>
          <w:tag w:val="goog_rdk_71"/>
        </w:sdtPr>
        <w:sdtContent>
          <w:r w:rsidDel="00000000" w:rsidR="00000000" w:rsidRPr="00000000">
            <w:rPr>
              <w:rFonts w:ascii="Arial Unicode MS" w:cs="Arial Unicode MS" w:eastAsia="Arial Unicode MS" w:hAnsi="Arial Unicode MS"/>
              <w:highlight w:val="white"/>
              <w:rtl w:val="0"/>
            </w:rPr>
            <w:t xml:space="preserve">）に紹介する手助けをします。これらは、同僚から支援を求められた状況に直面した際、私たち一人ひとりが取れる行動です。</w:t>
          </w:r>
        </w:sdtContent>
      </w:sdt>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Arial Unicode MS"/>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afespaces-againstviolence.axa.com/en/assets/" TargetMode="External"/><Relationship Id="rId10" Type="http://schemas.openxmlformats.org/officeDocument/2006/relationships/hyperlink" Target="https://nomoredirectory.org/" TargetMode="External"/><Relationship Id="rId13" Type="http://schemas.openxmlformats.org/officeDocument/2006/relationships/hyperlink" Target="https://nomoredirectory.org/" TargetMode="External"/><Relationship Id="rId12" Type="http://schemas.openxmlformats.org/officeDocument/2006/relationships/hyperlink" Target="https://nomoredirector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fespaces-againstviolence.ax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BPfylgV5UXWpI6iLi3NJ+buu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zgAciExUW13eFVncWhYQXh3V2Y4VzhtU3NuQ2FCcEwzc2RM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