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b w:val="1"/>
          <w:sz w:val="20"/>
          <w:szCs w:val="20"/>
        </w:rPr>
      </w:pPr>
      <w:r w:rsidDel="00000000" w:rsidR="00000000" w:rsidRPr="00000000">
        <w:rPr>
          <w:b w:val="1"/>
          <w:sz w:val="42"/>
          <w:szCs w:val="42"/>
          <w:rtl w:val="0"/>
        </w:rPr>
        <w:t xml:space="preserve">External Communications Assets</w:t>
      </w:r>
      <w:r w:rsidDel="00000000" w:rsidR="00000000" w:rsidRPr="00000000">
        <w:rPr>
          <w:rtl w:val="0"/>
        </w:rPr>
      </w:r>
    </w:p>
    <w:p w:rsidR="00000000" w:rsidDel="00000000" w:rsidP="00000000" w:rsidRDefault="00000000" w:rsidRPr="00000000" w14:paraId="00000002">
      <w:pPr>
        <w:widowControl w:val="0"/>
        <w:spacing w:after="0" w:before="0" w:line="300" w:lineRule="auto"/>
        <w:rPr>
          <w:b w:val="1"/>
          <w:sz w:val="32"/>
          <w:szCs w:val="32"/>
        </w:rPr>
      </w:pPr>
      <w:r w:rsidDel="00000000" w:rsidR="00000000" w:rsidRPr="00000000">
        <w:rPr>
          <w:b w:val="1"/>
          <w:sz w:val="32"/>
          <w:szCs w:val="32"/>
          <w:rtl w:val="0"/>
        </w:rPr>
        <w:t xml:space="preserve">Berichten voor sociale media:</w:t>
      </w:r>
    </w:p>
    <w:p w:rsidR="00000000" w:rsidDel="00000000" w:rsidP="00000000" w:rsidRDefault="00000000" w:rsidRPr="00000000" w14:paraId="00000003">
      <w:pPr>
        <w:widowControl w:val="0"/>
        <w:spacing w:after="0" w:line="300" w:lineRule="auto"/>
        <w:rPr>
          <w:i w:val="1"/>
        </w:rPr>
      </w:pPr>
      <w:r w:rsidDel="00000000" w:rsidR="00000000" w:rsidRPr="00000000">
        <w:rPr>
          <w:i w:val="1"/>
          <w:rtl w:val="0"/>
        </w:rPr>
        <w:t xml:space="preserve">LinkedIn (Maximale limiet: 3.000 tekens per bericht (500–600 woorden))</w:t>
      </w:r>
    </w:p>
    <w:p w:rsidR="00000000" w:rsidDel="00000000" w:rsidP="00000000" w:rsidRDefault="00000000" w:rsidRPr="00000000" w14:paraId="00000004">
      <w:pPr>
        <w:widowControl w:val="0"/>
        <w:spacing w:after="0" w:line="300" w:lineRule="auto"/>
        <w:rPr>
          <w:i w:val="1"/>
        </w:rPr>
      </w:pPr>
      <w:r w:rsidDel="00000000" w:rsidR="00000000" w:rsidRPr="00000000">
        <w:rPr>
          <w:i w:val="1"/>
          <w:rtl w:val="0"/>
        </w:rPr>
        <w:t xml:space="preserve">Instagram (Maximale limiet: 2.200 tekens per bijschrift (350–400 woorden))</w:t>
      </w:r>
    </w:p>
    <w:p w:rsidR="00000000" w:rsidDel="00000000" w:rsidP="00000000" w:rsidRDefault="00000000" w:rsidRPr="00000000" w14:paraId="00000005">
      <w:pPr>
        <w:widowControl w:val="0"/>
        <w:spacing w:after="200" w:line="300" w:lineRule="auto"/>
        <w:rPr>
          <w:i w:val="1"/>
        </w:rPr>
      </w:pPr>
      <w:r w:rsidDel="00000000" w:rsidR="00000000" w:rsidRPr="00000000">
        <w:rPr>
          <w:i w:val="1"/>
          <w:rtl w:val="0"/>
        </w:rPr>
        <w:t xml:space="preserve">X (Maximale limiet: 280 tekens)</w:t>
      </w:r>
    </w:p>
    <w:p w:rsidR="00000000" w:rsidDel="00000000" w:rsidP="00000000" w:rsidRDefault="00000000" w:rsidRPr="00000000" w14:paraId="00000006">
      <w:pPr>
        <w:widowControl w:val="0"/>
        <w:spacing w:after="200" w:line="300" w:lineRule="auto"/>
        <w:rPr>
          <w:b w:val="1"/>
        </w:rPr>
      </w:pPr>
      <w:r w:rsidDel="00000000" w:rsidR="00000000" w:rsidRPr="00000000">
        <w:rPr>
          <w:b w:val="1"/>
          <w:rtl w:val="0"/>
        </w:rPr>
        <w:t xml:space="preserve">Iedereen kan te maken krijgen met huiselijk of seksueel geweld. En elke werkplek heeft de kracht om een verschil te maken.</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is een gratis online training die is ontwikkeld met de steun van toonaangevende liefdadigheidsinstellingen en deskundigen, samen met de NO MORE Foundation, om organisaties te helpen een veilige en ondersteunende werkplek te creëren voor werknemers die te maken hebben met huiselijk en seksueel geweld, door gebruikers in staat te stellen om:</w:t>
      </w:r>
    </w:p>
    <w:p w:rsidR="00000000" w:rsidDel="00000000" w:rsidP="00000000" w:rsidRDefault="00000000" w:rsidRPr="00000000" w14:paraId="00000008">
      <w:pPr>
        <w:widowControl w:val="0"/>
        <w:spacing w:after="0" w:line="300" w:lineRule="auto"/>
        <w:rPr/>
      </w:pPr>
      <w:r w:rsidDel="00000000" w:rsidR="00000000" w:rsidRPr="00000000">
        <w:rPr>
          <w:rtl w:val="0"/>
        </w:rPr>
        <w:t xml:space="preserve">De signalen te herkennen</w:t>
      </w:r>
    </w:p>
    <w:p w:rsidR="00000000" w:rsidDel="00000000" w:rsidP="00000000" w:rsidRDefault="00000000" w:rsidRPr="00000000" w14:paraId="00000009">
      <w:pPr>
        <w:widowControl w:val="0"/>
        <w:spacing w:after="0" w:line="300" w:lineRule="auto"/>
        <w:rPr/>
      </w:pPr>
      <w:r w:rsidDel="00000000" w:rsidR="00000000" w:rsidRPr="00000000">
        <w:rPr>
          <w:rtl w:val="0"/>
        </w:rPr>
        <w:t xml:space="preserve">Met empathie te reageren</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Getroffenen door te verwijzen naar gespecialiseerde hulp</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Je in contact brengen met de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van hulplijnen en ondersteunende diensten in meer dan 200 landen over de hele wereld.</w:t>
      </w:r>
      <w:r w:rsidDel="00000000" w:rsidR="00000000" w:rsidRPr="00000000">
        <w:rPr>
          <w:rtl w:val="0"/>
        </w:rPr>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Bekijk de training hier: </w:t>
      </w:r>
      <w:hyperlink r:id="rId8">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Laten we elke werkplek een veilige plek maken.</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0F">
      <w:pPr>
        <w:widowControl w:val="0"/>
        <w:spacing w:after="200" w:before="0" w:line="300" w:lineRule="auto"/>
        <w:rPr>
          <w:b w:val="1"/>
        </w:rPr>
      </w:pPr>
      <w:r w:rsidDel="00000000" w:rsidR="00000000" w:rsidRPr="00000000">
        <w:rPr>
          <w:b w:val="1"/>
          <w:rtl w:val="0"/>
        </w:rPr>
        <w:t xml:space="preserve">_________________</w:t>
      </w:r>
    </w:p>
    <w:p w:rsidR="00000000" w:rsidDel="00000000" w:rsidP="00000000" w:rsidRDefault="00000000" w:rsidRPr="00000000" w14:paraId="00000010">
      <w:pPr>
        <w:widowControl w:val="0"/>
        <w:spacing w:after="200" w:line="300" w:lineRule="auto"/>
        <w:rPr>
          <w:b w:val="1"/>
        </w:rPr>
      </w:pPr>
      <w:r w:rsidDel="00000000" w:rsidR="00000000" w:rsidRPr="00000000">
        <w:rPr>
          <w:b w:val="1"/>
          <w:rtl w:val="0"/>
        </w:rPr>
        <w:t xml:space="preserve">Iedereen kan te maken krijgen met huiselijk of seksueel geweld. Voor velen is de werkplek misschien wel de enige veilige plek.</w:t>
      </w:r>
    </w:p>
    <w:p w:rsidR="00000000" w:rsidDel="00000000" w:rsidP="00000000" w:rsidRDefault="00000000" w:rsidRPr="00000000" w14:paraId="00000011">
      <w:pPr>
        <w:widowControl w:val="0"/>
        <w:spacing w:after="200" w:line="300" w:lineRule="auto"/>
        <w:rPr/>
      </w:pPr>
      <w:r w:rsidDel="00000000" w:rsidR="00000000" w:rsidRPr="00000000">
        <w:rPr>
          <w:rtl w:val="0"/>
        </w:rPr>
        <w:t xml:space="preserve">Daarom is AXA Safe Spaces, een gratis online training – ontwikkeld door AXA met de steun van toonaangevende liefdadigheidsinstellingen en experts, samen met de NO MORE Foundation – nu beschikbaar om organisaties te helpen om:</w:t>
      </w:r>
    </w:p>
    <w:p w:rsidR="00000000" w:rsidDel="00000000" w:rsidP="00000000" w:rsidRDefault="00000000" w:rsidRPr="00000000" w14:paraId="00000012">
      <w:pPr>
        <w:widowControl w:val="0"/>
        <w:spacing w:after="0" w:line="300" w:lineRule="auto"/>
        <w:rPr/>
      </w:pPr>
      <w:r w:rsidDel="00000000" w:rsidR="00000000" w:rsidRPr="00000000">
        <w:rPr>
          <w:rtl w:val="0"/>
        </w:rPr>
        <w:t xml:space="preserve">De signalen te herkennen</w:t>
      </w:r>
    </w:p>
    <w:p w:rsidR="00000000" w:rsidDel="00000000" w:rsidP="00000000" w:rsidRDefault="00000000" w:rsidRPr="00000000" w14:paraId="00000013">
      <w:pPr>
        <w:widowControl w:val="0"/>
        <w:spacing w:after="0" w:line="300" w:lineRule="auto"/>
        <w:rPr/>
      </w:pPr>
      <w:r w:rsidDel="00000000" w:rsidR="00000000" w:rsidRPr="00000000">
        <w:rPr>
          <w:rtl w:val="0"/>
        </w:rPr>
        <w:t xml:space="preserve">Met empathie te reageren</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Getroffenen door te verwijzen naar gespecialiseerde hulp</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Je in contact te brengen met de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van hulplijnen en ondersteunende diensten in meer dan 200 landen over de hele wereld.</w:t>
      </w:r>
    </w:p>
    <w:p w:rsidR="00000000" w:rsidDel="00000000" w:rsidP="00000000" w:rsidRDefault="00000000" w:rsidRPr="00000000" w14:paraId="00000016">
      <w:pPr>
        <w:widowControl w:val="0"/>
        <w:spacing w:after="200" w:line="300" w:lineRule="auto"/>
        <w:rPr/>
      </w:pPr>
      <w:hyperlink r:id="rId10">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pPr>
      <w:r w:rsidDel="00000000" w:rsidR="00000000" w:rsidRPr="00000000">
        <w:rPr>
          <w:rtl w:val="0"/>
        </w:rPr>
        <w:t xml:space="preserve">Laten we van elke werkplek een veilige plek maken.</w:t>
      </w:r>
    </w:p>
    <w:p w:rsidR="00000000" w:rsidDel="00000000" w:rsidP="00000000" w:rsidRDefault="00000000" w:rsidRPr="00000000" w14:paraId="00000018">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9">
      <w:pPr>
        <w:widowControl w:val="0"/>
        <w:spacing w:after="200" w:line="300" w:lineRule="auto"/>
        <w:rPr/>
      </w:pPr>
      <w:r w:rsidDel="00000000" w:rsidR="00000000" w:rsidRPr="00000000">
        <w:rPr>
          <w:rtl w:val="0"/>
        </w:rPr>
      </w:r>
    </w:p>
    <w:p w:rsidR="00000000" w:rsidDel="00000000" w:rsidP="00000000" w:rsidRDefault="00000000" w:rsidRPr="00000000" w14:paraId="0000001A">
      <w:pPr>
        <w:widowControl w:val="0"/>
        <w:spacing w:after="0" w:before="0" w:line="300" w:lineRule="auto"/>
        <w:rPr>
          <w:b w:val="1"/>
          <w:sz w:val="32"/>
          <w:szCs w:val="32"/>
        </w:rPr>
      </w:pPr>
      <w:r w:rsidDel="00000000" w:rsidR="00000000" w:rsidRPr="00000000">
        <w:rPr>
          <w:b w:val="1"/>
          <w:sz w:val="32"/>
          <w:szCs w:val="32"/>
          <w:rtl w:val="0"/>
        </w:rPr>
        <w:t xml:space="preserve">X (276 tekens)</w:t>
      </w:r>
    </w:p>
    <w:p w:rsidR="00000000" w:rsidDel="00000000" w:rsidP="00000000" w:rsidRDefault="00000000" w:rsidRPr="00000000" w14:paraId="0000001B">
      <w:pPr>
        <w:widowControl w:val="0"/>
        <w:spacing w:after="0" w:before="0" w:line="300" w:lineRule="auto"/>
        <w:rPr>
          <w:b w:val="1"/>
        </w:rPr>
      </w:pPr>
      <w:r w:rsidDel="00000000" w:rsidR="00000000" w:rsidRPr="00000000">
        <w:rPr>
          <w:b w:val="1"/>
          <w:rtl w:val="0"/>
        </w:rPr>
        <w:t xml:space="preserve">Optie 1:</w:t>
      </w:r>
    </w:p>
    <w:p w:rsidR="00000000" w:rsidDel="00000000" w:rsidP="00000000" w:rsidRDefault="00000000" w:rsidRPr="00000000" w14:paraId="0000001C">
      <w:pPr>
        <w:widowControl w:val="0"/>
        <w:spacing w:after="200" w:line="300" w:lineRule="auto"/>
        <w:rPr/>
      </w:pPr>
      <w:r w:rsidDel="00000000" w:rsidR="00000000" w:rsidRPr="00000000">
        <w:rPr>
          <w:rtl w:val="0"/>
        </w:rPr>
        <w:t xml:space="preserve">Iedereen kan te maken krijgen met huiselijk en seksueel geweld. Voor velen is de werkplek misschien wel de enige veilige plek.</w:t>
      </w:r>
    </w:p>
    <w:p w:rsidR="00000000" w:rsidDel="00000000" w:rsidP="00000000" w:rsidRDefault="00000000" w:rsidRPr="00000000" w14:paraId="0000001D">
      <w:pPr>
        <w:widowControl w:val="0"/>
        <w:spacing w:after="200" w:line="300" w:lineRule="auto"/>
        <w:rPr/>
      </w:pPr>
      <w:r w:rsidDel="00000000" w:rsidR="00000000" w:rsidRPr="00000000">
        <w:rPr>
          <w:rtl w:val="0"/>
        </w:rPr>
        <w:t xml:space="preserve">AXA Safe Spaces is een gratis training om organisaties te helpen om de signalen te herkennen, met empathie te reageren en de getroffenen door te verwijzen naar gespecialiseerde hulp.</w:t>
      </w:r>
    </w:p>
    <w:p w:rsidR="00000000" w:rsidDel="00000000" w:rsidP="00000000" w:rsidRDefault="00000000" w:rsidRPr="00000000" w14:paraId="0000001E">
      <w:pPr>
        <w:widowControl w:val="0"/>
        <w:spacing w:after="200" w:line="300" w:lineRule="auto"/>
        <w:rPr/>
      </w:pPr>
      <w:r w:rsidDel="00000000" w:rsidR="00000000" w:rsidRPr="00000000">
        <w:rPr>
          <w:rtl w:val="0"/>
        </w:rPr>
        <w:t xml:space="preserve">Doe mee: </w:t>
      </w:r>
      <w:hyperlink r:id="rId11">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F">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0">
      <w:pPr>
        <w:widowControl w:val="0"/>
        <w:spacing w:after="0" w:before="0" w:line="300" w:lineRule="auto"/>
        <w:rPr>
          <w:b w:val="1"/>
        </w:rPr>
      </w:pPr>
      <w:r w:rsidDel="00000000" w:rsidR="00000000" w:rsidRPr="00000000">
        <w:rPr>
          <w:b w:val="1"/>
          <w:rtl w:val="0"/>
        </w:rPr>
        <w:t xml:space="preserve">Optie 2: </w:t>
      </w:r>
    </w:p>
    <w:p w:rsidR="00000000" w:rsidDel="00000000" w:rsidP="00000000" w:rsidRDefault="00000000" w:rsidRPr="00000000" w14:paraId="00000021">
      <w:pPr>
        <w:widowControl w:val="0"/>
        <w:spacing w:after="200" w:line="300" w:lineRule="auto"/>
        <w:rPr/>
      </w:pPr>
      <w:r w:rsidDel="00000000" w:rsidR="00000000" w:rsidRPr="00000000">
        <w:rPr>
          <w:rtl w:val="0"/>
        </w:rPr>
        <w:t xml:space="preserve">Huiselijk en seksueel geweld kan iedereen treffen. Elke werkplek kan een verschil maken.</w:t>
      </w:r>
    </w:p>
    <w:p w:rsidR="00000000" w:rsidDel="00000000" w:rsidP="00000000" w:rsidRDefault="00000000" w:rsidRPr="00000000" w14:paraId="00000022">
      <w:pPr>
        <w:widowControl w:val="0"/>
        <w:spacing w:after="200" w:line="300" w:lineRule="auto"/>
        <w:rPr/>
      </w:pPr>
      <w:r w:rsidDel="00000000" w:rsidR="00000000" w:rsidRPr="00000000">
        <w:rPr>
          <w:rtl w:val="0"/>
        </w:rPr>
        <w:t xml:space="preserve">AXA Safe Spaces is een gratis training om organisaties te helpen om de signalen te herkennen, met empathie te reageren en de getroffenen door te verwijzen naar gespecialiseerde hulp.</w:t>
      </w:r>
    </w:p>
    <w:p w:rsidR="00000000" w:rsidDel="00000000" w:rsidP="00000000" w:rsidRDefault="00000000" w:rsidRPr="00000000" w14:paraId="00000023">
      <w:pPr>
        <w:widowControl w:val="0"/>
        <w:spacing w:after="200" w:line="300" w:lineRule="auto"/>
        <w:rPr/>
      </w:pPr>
      <w:hyperlink r:id="rId12">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24">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5">
      <w:pPr>
        <w:widowControl w:val="0"/>
        <w:spacing w:after="200" w:line="300" w:lineRule="auto"/>
        <w:rPr/>
      </w:pPr>
      <w:r w:rsidDel="00000000" w:rsidR="00000000" w:rsidRPr="00000000">
        <w:rPr>
          <w:rtl w:val="0"/>
        </w:rPr>
      </w:r>
    </w:p>
    <w:p w:rsidR="00000000" w:rsidDel="00000000" w:rsidP="00000000" w:rsidRDefault="00000000" w:rsidRPr="00000000" w14:paraId="00000026">
      <w:pPr>
        <w:widowControl w:val="0"/>
        <w:spacing w:line="300" w:lineRule="auto"/>
        <w:rPr>
          <w:b w:val="1"/>
          <w:sz w:val="32"/>
          <w:szCs w:val="32"/>
        </w:rPr>
      </w:pPr>
      <w:r w:rsidDel="00000000" w:rsidR="00000000" w:rsidRPr="00000000">
        <w:rPr>
          <w:b w:val="1"/>
          <w:sz w:val="32"/>
          <w:szCs w:val="32"/>
          <w:rtl w:val="0"/>
        </w:rPr>
        <w:t xml:space="preserve">HR- of leiderschapscitaten</w:t>
      </w:r>
    </w:p>
    <w:p w:rsidR="00000000" w:rsidDel="00000000" w:rsidP="00000000" w:rsidRDefault="00000000" w:rsidRPr="00000000" w14:paraId="00000027">
      <w:pPr>
        <w:widowControl w:val="0"/>
        <w:spacing w:after="200" w:line="300" w:lineRule="auto"/>
        <w:rPr/>
      </w:pPr>
      <w:r w:rsidDel="00000000" w:rsidR="00000000" w:rsidRPr="00000000">
        <w:rPr>
          <w:rtl w:val="0"/>
        </w:rPr>
        <w:t xml:space="preserve">“We zijn er trots op dat we de Safe Spaces-training van AXA ondersteunen – een krachtige stap in de richting van veiligere, meer ondersteunende werkplekken voor mensen die te maken hebben met huiselijk en seksueel geweld.”</w:t>
      </w:r>
    </w:p>
    <w:p w:rsidR="00000000" w:rsidDel="00000000" w:rsidP="00000000" w:rsidRDefault="00000000" w:rsidRPr="00000000" w14:paraId="00000028">
      <w:pPr>
        <w:widowControl w:val="0"/>
        <w:spacing w:after="200" w:line="300" w:lineRule="auto"/>
        <w:rPr/>
      </w:pPr>
      <w:r w:rsidDel="00000000" w:rsidR="00000000" w:rsidRPr="00000000">
        <w:rPr>
          <w:rtl w:val="0"/>
        </w:rPr>
        <w:t xml:space="preserve">“AXA Safe Spaces is een essentiële training voor elke organisatie die mensen wil ondersteunen die te maken hebben met huiselijk en seksueel geweld.”</w:t>
      </w:r>
    </w:p>
    <w:p w:rsidR="00000000" w:rsidDel="00000000" w:rsidP="00000000" w:rsidRDefault="00000000" w:rsidRPr="00000000" w14:paraId="00000029">
      <w:pPr>
        <w:widowControl w:val="0"/>
        <w:spacing w:after="200" w:line="300" w:lineRule="auto"/>
        <w:rPr/>
      </w:pPr>
      <w:r w:rsidDel="00000000" w:rsidR="00000000" w:rsidRPr="00000000">
        <w:rPr>
          <w:rtl w:val="0"/>
        </w:rPr>
        <w:t xml:space="preserve">“AXA Safe Spaces geeft elke organisatie de tools om dit te herkennen, erop te reageren en door te verwijzen naar gespecialiseerde diensten. Samen kunnen we slachtoffers ondersteunen.”</w:t>
      </w:r>
    </w:p>
    <w:p w:rsidR="00000000" w:rsidDel="00000000" w:rsidP="00000000" w:rsidRDefault="00000000" w:rsidRPr="00000000" w14:paraId="0000002A">
      <w:pPr>
        <w:widowControl w:val="0"/>
        <w:spacing w:after="200" w:line="300" w:lineRule="auto"/>
        <w:rPr/>
      </w:pPr>
      <w:r w:rsidDel="00000000" w:rsidR="00000000" w:rsidRPr="00000000">
        <w:rPr>
          <w:rtl w:val="0"/>
        </w:rPr>
        <w:t xml:space="preserve">“Aangezien iedereen te maken kan krijgen met huiselijk en seksueel geweld, zetten we ons in om onze werkplek een veilige en ondersteunende ruimte te maken – de AXA Safe Spaces-training helpt ons daarbij.”</w:t>
      </w:r>
    </w:p>
    <w:p w:rsidR="00000000" w:rsidDel="00000000" w:rsidP="00000000" w:rsidRDefault="00000000" w:rsidRPr="00000000" w14:paraId="0000002B">
      <w:pPr>
        <w:widowControl w:val="0"/>
        <w:spacing w:after="200" w:line="300" w:lineRule="auto"/>
        <w:rPr/>
      </w:pPr>
      <w:r w:rsidDel="00000000" w:rsidR="00000000" w:rsidRPr="00000000">
        <w:rPr>
          <w:rtl w:val="0"/>
        </w:rPr>
        <w:t xml:space="preserve">“Met collega's over de hele wereld zijn we er trots op dat we AXA Safe Spaces kunnen delen en mensen die te maken hebben met huiselijk en seksueel geweld kunnen helpen de ondersteuning te krijgen die ze nodig hebben.”</w:t>
      </w:r>
    </w:p>
    <w:p w:rsidR="00000000" w:rsidDel="00000000" w:rsidP="00000000" w:rsidRDefault="00000000" w:rsidRPr="00000000" w14:paraId="0000002C">
      <w:pPr>
        <w:widowControl w:val="0"/>
        <w:spacing w:after="200" w:line="300" w:lineRule="auto"/>
        <w:rPr/>
      </w:pPr>
      <w:r w:rsidDel="00000000" w:rsidR="00000000" w:rsidRPr="00000000">
        <w:rPr>
          <w:rtl w:val="0"/>
        </w:rPr>
        <w:t xml:space="preserve">“Iedereen kan te maken krijgen met huiselijk en seksueel geweld. Daarom is de Safe Spaces-training van AXA essentieel om de signalen te herkennen, met empathie te reageren en slachtoffers door te verwijzen naar gespecialiseerde hulp.”</w:t>
      </w:r>
    </w:p>
    <w:p w:rsidR="00000000" w:rsidDel="00000000" w:rsidP="00000000" w:rsidRDefault="00000000" w:rsidRPr="00000000" w14:paraId="0000002D">
      <w:pPr>
        <w:widowControl w:val="0"/>
        <w:spacing w:after="200" w:line="300" w:lineRule="auto"/>
        <w:rPr/>
      </w:pPr>
      <w:r w:rsidDel="00000000" w:rsidR="00000000" w:rsidRPr="00000000">
        <w:rPr>
          <w:rtl w:val="0"/>
        </w:rPr>
        <w:t xml:space="preserve">“Iedereen kan te maken krijgen met huiselijk en seksueel geweld. Elke werkplek heeft de kracht om een verschil te maken. Laten we samen van elke werkplek een veilige plek maken voor slachtoffers. #AXASafeSpaces”</w:t>
      </w:r>
    </w:p>
    <w:sectPr>
      <w:footerReference r:id="rId13" w:type="default"/>
      <w:footerReference r:id="rId14" w:type="first"/>
      <w:footerReference r:id="rId15"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fespaces-againstviolence.axa.com" TargetMode="External"/><Relationship Id="rId10" Type="http://schemas.openxmlformats.org/officeDocument/2006/relationships/hyperlink" Target="http://safespaces-againstviolence.axa.com" TargetMode="External"/><Relationship Id="rId13" Type="http://schemas.openxmlformats.org/officeDocument/2006/relationships/footer" Target="footer1.xml"/><Relationship Id="rId12" Type="http://schemas.openxmlformats.org/officeDocument/2006/relationships/hyperlink" Target="http://safespaces-againstviolence.ax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KtyV2sYmfqQfjoLqFrDerkS/w==">CgMxLjA4AHIhMVJmOHpic2x6bDJzYlBuZmtpdFBibnBMYjl2V0QtUVBK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