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before="0" w:line="300" w:lineRule="auto"/>
        <w:rPr>
          <w:b w:val="1"/>
          <w:sz w:val="42"/>
          <w:szCs w:val="42"/>
        </w:rPr>
      </w:pPr>
      <w:r w:rsidDel="00000000" w:rsidR="00000000" w:rsidRPr="00000000">
        <w:rPr>
          <w:b w:val="1"/>
          <w:sz w:val="42"/>
          <w:szCs w:val="42"/>
          <w:rtl w:val="0"/>
        </w:rPr>
        <w:t xml:space="preserve">Internal Communications Assets</w:t>
      </w:r>
    </w:p>
    <w:p w:rsidR="00000000" w:rsidDel="00000000" w:rsidP="00000000" w:rsidRDefault="00000000" w:rsidRPr="00000000" w14:paraId="00000002">
      <w:pPr>
        <w:widowControl w:val="0"/>
        <w:spacing w:after="200" w:before="0" w:line="300" w:lineRule="auto"/>
        <w:ind w:left="0" w:firstLine="0"/>
        <w:rPr>
          <w:b w:val="1"/>
          <w:i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Modelo de e-mail para CEOs ou líderes de RH enviarem aos funcionários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200" w:before="0" w:line="300" w:lineRule="auto"/>
        <w:rPr/>
      </w:pPr>
      <w:r w:rsidDel="00000000" w:rsidR="00000000" w:rsidRPr="00000000">
        <w:rPr>
          <w:b w:val="1"/>
          <w:rtl w:val="0"/>
        </w:rPr>
        <w:t xml:space="preserve">Assunto: </w:t>
      </w:r>
      <w:r w:rsidDel="00000000" w:rsidR="00000000" w:rsidRPr="00000000">
        <w:rPr>
          <w:rtl w:val="0"/>
        </w:rPr>
        <w:t xml:space="preserve">Creating a Safe and Supportive Workplace</w:t>
      </w:r>
    </w:p>
    <w:p w:rsidR="00000000" w:rsidDel="00000000" w:rsidP="00000000" w:rsidRDefault="00000000" w:rsidRPr="00000000" w14:paraId="00000004">
      <w:pPr>
        <w:widowControl w:val="0"/>
        <w:spacing w:after="200" w:line="300" w:lineRule="auto"/>
        <w:rPr/>
      </w:pPr>
      <w:r w:rsidDel="00000000" w:rsidR="00000000" w:rsidRPr="00000000">
        <w:rPr>
          <w:rtl w:val="0"/>
        </w:rPr>
        <w:t xml:space="preserve">Criando um local de trabalho seguro e solidário</w:t>
      </w:r>
    </w:p>
    <w:p w:rsidR="00000000" w:rsidDel="00000000" w:rsidP="00000000" w:rsidRDefault="00000000" w:rsidRPr="00000000" w14:paraId="00000005">
      <w:pPr>
        <w:widowControl w:val="0"/>
        <w:spacing w:after="200" w:line="300" w:lineRule="auto"/>
        <w:rPr/>
      </w:pPr>
      <w:r w:rsidDel="00000000" w:rsidR="00000000" w:rsidRPr="00000000">
        <w:rPr>
          <w:rtl w:val="0"/>
        </w:rPr>
        <w:t xml:space="preserve">Prezados [colegas/equipe],</w:t>
      </w:r>
    </w:p>
    <w:p w:rsidR="00000000" w:rsidDel="00000000" w:rsidP="00000000" w:rsidRDefault="00000000" w:rsidRPr="00000000" w14:paraId="00000006">
      <w:pPr>
        <w:widowControl w:val="0"/>
        <w:spacing w:after="200" w:line="300" w:lineRule="auto"/>
        <w:rPr/>
      </w:pPr>
      <w:r w:rsidDel="00000000" w:rsidR="00000000" w:rsidRPr="00000000">
        <w:rPr>
          <w:rtl w:val="0"/>
        </w:rPr>
        <w:t xml:space="preserve">Compartilhamos um importante treinamento com vocês como parte do nosso compromisso de criar um local de trabalho seguro e solidário para qualquer pessoa afetada pela violência doméstica e sexual. </w:t>
      </w:r>
    </w:p>
    <w:p w:rsidR="00000000" w:rsidDel="00000000" w:rsidP="00000000" w:rsidRDefault="00000000" w:rsidRPr="00000000" w14:paraId="00000007">
      <w:pPr>
        <w:widowControl w:val="0"/>
        <w:spacing w:after="200" w:line="300" w:lineRule="auto"/>
        <w:rPr/>
      </w:pPr>
      <w:r w:rsidDel="00000000" w:rsidR="00000000" w:rsidRPr="00000000">
        <w:rPr>
          <w:rtl w:val="0"/>
        </w:rPr>
        <w:t xml:space="preserve">Seja quem for, de onde quer que seja, qualquer pessoa pode sofrer violência doméstica ou sexual, com as mulheres sendo afetadas de forma desproporcional — a ONU Mulheres estima que 1 em cada 3 mulheres sofrerá violência ao longo da vida. Para aqueles que sofrem violência e abuso, o local de trabalho pode ser o único espaço seguro. </w:t>
      </w:r>
    </w:p>
    <w:p w:rsidR="00000000" w:rsidDel="00000000" w:rsidP="00000000" w:rsidRDefault="00000000" w:rsidRPr="00000000" w14:paraId="00000008">
      <w:pPr>
        <w:widowControl w:val="0"/>
        <w:spacing w:after="200" w:line="300" w:lineRule="auto"/>
        <w:rPr/>
      </w:pPr>
      <w:r w:rsidDel="00000000" w:rsidR="00000000" w:rsidRPr="00000000">
        <w:rPr>
          <w:rtl w:val="0"/>
        </w:rPr>
        <w:t xml:space="preserve">O AXA Safe Spaces é um treinamento online desenvolvido com o apoio de instituições de caridade e especialistas no tema, juntamente com a NO MORE Foundation. Usando histórias, perspectivas de especialistas e depoimentos de sobreviventes, ele ajudará você a </w:t>
      </w:r>
      <w:r w:rsidDel="00000000" w:rsidR="00000000" w:rsidRPr="00000000">
        <w:rPr>
          <w:b w:val="1"/>
          <w:rtl w:val="0"/>
        </w:rPr>
        <w:t xml:space="preserve">reconhecer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(Recognize)</w:t>
      </w:r>
      <w:r w:rsidDel="00000000" w:rsidR="00000000" w:rsidRPr="00000000">
        <w:rPr>
          <w:rtl w:val="0"/>
        </w:rPr>
        <w:t xml:space="preserve"> os sinais de violência doméstica e sexual, </w:t>
      </w:r>
      <w:r w:rsidDel="00000000" w:rsidR="00000000" w:rsidRPr="00000000">
        <w:rPr>
          <w:b w:val="1"/>
          <w:rtl w:val="0"/>
        </w:rPr>
        <w:t xml:space="preserve">responder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(Respond) </w:t>
      </w:r>
      <w:r w:rsidDel="00000000" w:rsidR="00000000" w:rsidRPr="00000000">
        <w:rPr>
          <w:rtl w:val="0"/>
        </w:rPr>
        <w:t xml:space="preserve">com empatia e </w:t>
      </w:r>
      <w:r w:rsidDel="00000000" w:rsidR="00000000" w:rsidRPr="00000000">
        <w:rPr>
          <w:b w:val="1"/>
          <w:rtl w:val="0"/>
        </w:rPr>
        <w:t xml:space="preserve">encaminhar (Refer)</w:t>
      </w:r>
      <w:r w:rsidDel="00000000" w:rsidR="00000000" w:rsidRPr="00000000">
        <w:rPr>
          <w:rtl w:val="0"/>
        </w:rPr>
        <w:t xml:space="preserve"> as pessoas afetadas a serviços especializados — conectando você ao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NO MORE Global Directory</w:t>
        </w:r>
      </w:hyperlink>
      <w:r w:rsidDel="00000000" w:rsidR="00000000" w:rsidRPr="00000000">
        <w:rPr>
          <w:rtl w:val="0"/>
        </w:rPr>
        <w:t xml:space="preserve"> uma central de ajuda e serviços de assistência em mais de 200 países ao redor do mundo. </w:t>
      </w:r>
    </w:p>
    <w:p w:rsidR="00000000" w:rsidDel="00000000" w:rsidP="00000000" w:rsidRDefault="00000000" w:rsidRPr="00000000" w14:paraId="00000009">
      <w:pPr>
        <w:widowControl w:val="0"/>
        <w:spacing w:after="200" w:line="300" w:lineRule="auto"/>
        <w:rPr/>
      </w:pPr>
      <w:r w:rsidDel="00000000" w:rsidR="00000000" w:rsidRPr="00000000">
        <w:rPr>
          <w:rtl w:val="0"/>
        </w:rPr>
        <w:t xml:space="preserve">A participação no treinamento é voluntária e anônima. Ele pode ser concluído no seu próprio tempo e pode ser acessado aqui:</w:t>
      </w:r>
      <w:r w:rsidDel="00000000" w:rsidR="00000000" w:rsidRPr="00000000">
        <w:rPr>
          <w:rtl w:val="0"/>
        </w:rPr>
        <w:t xml:space="preserve">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https://safespaces-againstviolence.axa.com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widowControl w:val="0"/>
        <w:spacing w:line="3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Aviso sobre o conteúdo </w:t>
      </w:r>
    </w:p>
    <w:p w:rsidR="00000000" w:rsidDel="00000000" w:rsidP="00000000" w:rsidRDefault="00000000" w:rsidRPr="00000000" w14:paraId="0000000B">
      <w:pPr>
        <w:widowControl w:val="0"/>
        <w:spacing w:after="200" w:line="300" w:lineRule="auto"/>
        <w:rPr/>
      </w:pPr>
      <w:r w:rsidDel="00000000" w:rsidR="00000000" w:rsidRPr="00000000">
        <w:rPr>
          <w:rtl w:val="0"/>
        </w:rPr>
        <w:t xml:space="preserve">O treinamento contém temas relacionados à violência doméstica e sexual. Embora nenhuma violência explícita seja retratada, alguns conteúdos podem ser angustiantes ou desencadear reações em algumas pessoas. Se, a qualquer momento, você desejar parar de assistir ou se sentir sobrecarregado, recomendamos que você pause ou saia do vídeo ou site, faça uma pausa e/ou procure apoio de alguém em quem confia. </w:t>
      </w:r>
    </w:p>
    <w:p w:rsidR="00000000" w:rsidDel="00000000" w:rsidP="00000000" w:rsidRDefault="00000000" w:rsidRPr="00000000" w14:paraId="0000000C">
      <w:pPr>
        <w:widowControl w:val="0"/>
        <w:spacing w:after="200" w:line="300" w:lineRule="auto"/>
        <w:rPr/>
      </w:pPr>
      <w:r w:rsidDel="00000000" w:rsidR="00000000" w:rsidRPr="00000000">
        <w:rPr>
          <w:rtl w:val="0"/>
        </w:rPr>
        <w:t xml:space="preserve">Se você tiver alguma dúvida ou se isso suscitar alguma questão pessoal, há apoio disponível. Você pode falar com [insira o nome ou cargo] em sigilo ou entrar em contato com [insira a linha de apoio interno/EAP, se aplicável].</w:t>
      </w:r>
    </w:p>
    <w:p w:rsidR="00000000" w:rsidDel="00000000" w:rsidP="00000000" w:rsidRDefault="00000000" w:rsidRPr="00000000" w14:paraId="0000000D">
      <w:pPr>
        <w:widowControl w:val="0"/>
        <w:spacing w:after="200" w:line="300" w:lineRule="auto"/>
        <w:rPr/>
      </w:pPr>
      <w:r w:rsidDel="00000000" w:rsidR="00000000" w:rsidRPr="00000000">
        <w:rPr>
          <w:rtl w:val="0"/>
        </w:rPr>
        <w:t xml:space="preserve">Obrigado por dedicar seu tempo a este treinamento e por nos ajudar a criar um ambiente seguro e solidário.</w:t>
      </w:r>
    </w:p>
    <w:p w:rsidR="00000000" w:rsidDel="00000000" w:rsidP="00000000" w:rsidRDefault="00000000" w:rsidRPr="00000000" w14:paraId="0000000E">
      <w:pPr>
        <w:widowControl w:val="0"/>
        <w:spacing w:after="200" w:line="300" w:lineRule="auto"/>
        <w:rPr/>
      </w:pPr>
      <w:r w:rsidDel="00000000" w:rsidR="00000000" w:rsidRPr="00000000">
        <w:rPr>
          <w:rtl w:val="0"/>
        </w:rPr>
        <w:t xml:space="preserve">Atenciosamente,</w:t>
      </w:r>
    </w:p>
    <w:p w:rsidR="00000000" w:rsidDel="00000000" w:rsidP="00000000" w:rsidRDefault="00000000" w:rsidRPr="00000000" w14:paraId="0000000F">
      <w:pPr>
        <w:widowControl w:val="0"/>
        <w:spacing w:after="200" w:line="300" w:lineRule="auto"/>
        <w:rPr/>
      </w:pPr>
      <w:r w:rsidDel="00000000" w:rsidR="00000000" w:rsidRPr="00000000">
        <w:rPr>
          <w:rtl w:val="0"/>
        </w:rPr>
        <w:t xml:space="preserve">[Seu nome]</w:t>
      </w:r>
    </w:p>
    <w:p w:rsidR="00000000" w:rsidDel="00000000" w:rsidP="00000000" w:rsidRDefault="00000000" w:rsidRPr="00000000" w14:paraId="00000010">
      <w:pPr>
        <w:widowControl w:val="0"/>
        <w:spacing w:after="200" w:line="3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after="0" w:before="0" w:line="300" w:lineRule="auto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Sistema de Gestão de Aprendizagem Conteúdo</w:t>
      </w:r>
    </w:p>
    <w:p w:rsidR="00000000" w:rsidDel="00000000" w:rsidP="00000000" w:rsidRDefault="00000000" w:rsidRPr="00000000" w14:paraId="00000012">
      <w:pPr>
        <w:widowControl w:val="0"/>
        <w:spacing w:after="200" w:line="30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Para aqueles que o partilham nos seus próprios Sistemas de Gestão de Aprendizagem (LMS) e objetivos de aprendizagem. </w:t>
      </w:r>
    </w:p>
    <w:p w:rsidR="00000000" w:rsidDel="00000000" w:rsidP="00000000" w:rsidRDefault="00000000" w:rsidRPr="00000000" w14:paraId="00000013">
      <w:pPr>
        <w:widowControl w:val="0"/>
        <w:spacing w:after="200" w:line="300" w:lineRule="auto"/>
        <w:rPr/>
      </w:pPr>
      <w:r w:rsidDel="00000000" w:rsidR="00000000" w:rsidRPr="00000000">
        <w:rPr>
          <w:b w:val="1"/>
          <w:rtl w:val="0"/>
        </w:rPr>
        <w:t xml:space="preserve">Duração: </w:t>
      </w:r>
      <w:r w:rsidDel="00000000" w:rsidR="00000000" w:rsidRPr="00000000">
        <w:rPr>
          <w:rtl w:val="0"/>
        </w:rPr>
        <w:t xml:space="preserve">Flexível</w:t>
      </w:r>
      <w:r w:rsidDel="00000000" w:rsidR="00000000" w:rsidRPr="00000000">
        <w:rPr>
          <w:b w:val="1"/>
          <w:rtl w:val="0"/>
        </w:rPr>
        <w:t xml:space="preserve"> | Módulo principal: </w:t>
      </w:r>
      <w:r w:rsidDel="00000000" w:rsidR="00000000" w:rsidRPr="00000000">
        <w:rPr>
          <w:rtl w:val="0"/>
        </w:rPr>
        <w:t xml:space="preserve">30 minutos</w:t>
      </w:r>
      <w:r w:rsidDel="00000000" w:rsidR="00000000" w:rsidRPr="00000000">
        <w:rPr>
          <w:b w:val="1"/>
          <w:rtl w:val="0"/>
        </w:rPr>
        <w:t xml:space="preserve"> | Módulos opcionais: </w:t>
      </w:r>
      <w:r w:rsidDel="00000000" w:rsidR="00000000" w:rsidRPr="00000000">
        <w:rPr>
          <w:rtl w:val="0"/>
        </w:rPr>
        <w:t xml:space="preserve">15 minutos cada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after="200" w:line="300" w:lineRule="auto"/>
        <w:rPr/>
      </w:pPr>
      <w:r w:rsidDel="00000000" w:rsidR="00000000" w:rsidRPr="00000000">
        <w:rPr>
          <w:rtl w:val="0"/>
        </w:rPr>
        <w:t xml:space="preserve">Seja quem for, de onde quer que venha, qualquer pessoa pode sofrer violência doméstica ou sexual, com as mulheres sendo afetadas de forma desproporcional — a ONU Mulheres estima que 1 em cada 3 mulheres sofrerá violência ao longo da vida. Para aqueles que sofrem violência e abuso, o local de trabalho pode ser o único espaço seguro.</w:t>
      </w:r>
    </w:p>
    <w:p w:rsidR="00000000" w:rsidDel="00000000" w:rsidP="00000000" w:rsidRDefault="00000000" w:rsidRPr="00000000" w14:paraId="00000015">
      <w:pPr>
        <w:widowControl w:val="0"/>
        <w:spacing w:after="200" w:line="300" w:lineRule="auto"/>
        <w:rPr/>
      </w:pPr>
      <w:r w:rsidDel="00000000" w:rsidR="00000000" w:rsidRPr="00000000">
        <w:rPr>
          <w:rtl w:val="0"/>
        </w:rPr>
        <w:t xml:space="preserve">AXA Safe Spaces é um treinamento online desenvolvido com o apoio de instituições de caridade e especialistas no tema, juntamente com a Fundação NO MORE. Usando histórias, perspectivas de especialistas e depoimentos de sobreviventes, ele ajudará você a </w:t>
      </w:r>
      <w:r w:rsidDel="00000000" w:rsidR="00000000" w:rsidRPr="00000000">
        <w:rPr>
          <w:b w:val="1"/>
          <w:rtl w:val="0"/>
        </w:rPr>
        <w:t xml:space="preserve">reconhecer (Recognize)</w:t>
      </w:r>
      <w:r w:rsidDel="00000000" w:rsidR="00000000" w:rsidRPr="00000000">
        <w:rPr>
          <w:rtl w:val="0"/>
        </w:rPr>
        <w:t xml:space="preserve"> os sinais de violência doméstica e sexual, </w:t>
      </w:r>
      <w:r w:rsidDel="00000000" w:rsidR="00000000" w:rsidRPr="00000000">
        <w:rPr>
          <w:b w:val="1"/>
          <w:rtl w:val="0"/>
        </w:rPr>
        <w:t xml:space="preserve">responder (Respond)</w:t>
      </w:r>
      <w:r w:rsidDel="00000000" w:rsidR="00000000" w:rsidRPr="00000000">
        <w:rPr>
          <w:rtl w:val="0"/>
        </w:rPr>
        <w:t xml:space="preserve"> com empatia e </w:t>
      </w:r>
      <w:r w:rsidDel="00000000" w:rsidR="00000000" w:rsidRPr="00000000">
        <w:rPr>
          <w:b w:val="1"/>
          <w:rtl w:val="0"/>
        </w:rPr>
        <w:t xml:space="preserve">encaminhar (Refer)</w:t>
      </w:r>
      <w:r w:rsidDel="00000000" w:rsidR="00000000" w:rsidRPr="00000000">
        <w:rPr>
          <w:rtl w:val="0"/>
        </w:rPr>
        <w:t xml:space="preserve"> as pessoas afetadas a serviços especializados - conectando você ao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NO MORE Global Directory </w:t>
        </w:r>
      </w:hyperlink>
      <w:r w:rsidDel="00000000" w:rsidR="00000000" w:rsidRPr="00000000">
        <w:rPr>
          <w:rtl w:val="0"/>
        </w:rPr>
        <w:t xml:space="preserve">central de ajuda e serviços de assistência em mais de 200 países ao redor do mundo.</w:t>
      </w:r>
    </w:p>
    <w:p w:rsidR="00000000" w:rsidDel="00000000" w:rsidP="00000000" w:rsidRDefault="00000000" w:rsidRPr="00000000" w14:paraId="00000016">
      <w:pPr>
        <w:widowControl w:val="0"/>
        <w:spacing w:after="200" w:line="300" w:lineRule="auto"/>
        <w:rPr>
          <w:b w:val="1"/>
        </w:rPr>
      </w:pPr>
      <w:r w:rsidDel="00000000" w:rsidR="00000000" w:rsidRPr="00000000">
        <w:rPr>
          <w:rtl w:val="0"/>
        </w:rPr>
        <w:t xml:space="preserve">A participação no treinamento é [voluntária e] anônima. Ele pode ser concluído no seu próprio tempo e pode ser acessado aqui: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https://safespaces-againstviolence.axa.com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after="200" w:line="30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0" w:before="0" w:line="300" w:lineRule="auto"/>
        <w:rPr>
          <w:sz w:val="32"/>
          <w:szCs w:val="32"/>
          <w:highlight w:val="yellow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Pontos de discussão para líderes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200" w:line="300" w:lineRule="auto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Ponto de discussão 1: “O local de trabalho pode ser o único espaço seguro para algumas pessoas.”</w:t>
        <w:br w:type="textWrapping"/>
      </w:r>
      <w:r w:rsidDel="00000000" w:rsidR="00000000" w:rsidRPr="00000000">
        <w:rPr>
          <w:highlight w:val="white"/>
          <w:rtl w:val="0"/>
        </w:rPr>
        <w:t xml:space="preserve">Qualquer pessoa pode sofrer violência doméstica ou sexual, com as mulheres sendo afetadas de forma desproporcional — a ONU Mulheres estima que 1 em cada 3 mulheres sofrerá violência ao longo da vida. Embora a violência doméstica e sexual geralmente ocorra fora do trabalho, o local de trabalho pode ser o único lugar onde alguém se sente seguro. Pode ser o único ambiente onde se sentem importantes, são acreditadas, não são culpadas pela violência e podem obter ajuda. Ao criar um ambiente seguro e solidário, ajudamos a quebrar o silêncio para aqueles à nossa volta que podem ser afetados.</w:t>
      </w:r>
    </w:p>
    <w:p w:rsidR="00000000" w:rsidDel="00000000" w:rsidP="00000000" w:rsidRDefault="00000000" w:rsidRPr="00000000" w14:paraId="0000001A">
      <w:pPr>
        <w:widowControl w:val="0"/>
        <w:spacing w:after="200" w:line="300" w:lineRule="auto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Tópico de discussão 2: “Este treinamento tem como objetivo aumentar a consciencialização e a compreensão.”</w:t>
        <w:br w:type="textWrapping"/>
      </w:r>
      <w:r w:rsidDel="00000000" w:rsidR="00000000" w:rsidRPr="00000000">
        <w:rPr>
          <w:highlight w:val="white"/>
          <w:rtl w:val="0"/>
        </w:rPr>
        <w:t xml:space="preserve">Esta formação não tornará ninguém um especialista em violência doméstica ou sexual - e esse não é o seu objetivo. O que o Safe Spaces oferece é algo muito mais simples. Ele ajudará você a </w:t>
      </w:r>
      <w:r w:rsidDel="00000000" w:rsidR="00000000" w:rsidRPr="00000000">
        <w:rPr>
          <w:b w:val="1"/>
          <w:highlight w:val="white"/>
          <w:rtl w:val="0"/>
        </w:rPr>
        <w:t xml:space="preserve">reconhecer (Recognize)</w:t>
      </w:r>
      <w:r w:rsidDel="00000000" w:rsidR="00000000" w:rsidRPr="00000000">
        <w:rPr>
          <w:highlight w:val="white"/>
          <w:rtl w:val="0"/>
        </w:rPr>
        <w:t xml:space="preserve"> os sinais de que um colega pode estar sofrendo violência doméstica ou sexual, </w:t>
      </w:r>
      <w:r w:rsidDel="00000000" w:rsidR="00000000" w:rsidRPr="00000000">
        <w:rPr>
          <w:b w:val="1"/>
          <w:highlight w:val="white"/>
          <w:rtl w:val="0"/>
        </w:rPr>
        <w:t xml:space="preserve">responder (Respond)</w:t>
      </w:r>
      <w:r w:rsidDel="00000000" w:rsidR="00000000" w:rsidRPr="00000000">
        <w:rPr>
          <w:highlight w:val="white"/>
          <w:rtl w:val="0"/>
        </w:rPr>
        <w:t xml:space="preserve"> com empatia e </w:t>
      </w:r>
      <w:r w:rsidDel="00000000" w:rsidR="00000000" w:rsidRPr="00000000">
        <w:rPr>
          <w:b w:val="1"/>
          <w:highlight w:val="white"/>
          <w:rtl w:val="0"/>
        </w:rPr>
        <w:t xml:space="preserve">encaminhar (Refer) </w:t>
      </w:r>
      <w:r w:rsidDel="00000000" w:rsidR="00000000" w:rsidRPr="00000000">
        <w:rPr>
          <w:highlight w:val="white"/>
          <w:rtl w:val="0"/>
        </w:rPr>
        <w:t xml:space="preserve">as pessoas afetadas a serviços especializados, incluindo aqueles listados no Diretório Global NO MORE: </w:t>
      </w:r>
      <w:hyperlink r:id="rId11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https://nomoredirectory.org/</w:t>
        </w:r>
      </w:hyperlink>
      <w:r w:rsidDel="00000000" w:rsidR="00000000" w:rsidRPr="00000000">
        <w:rPr>
          <w:highlight w:val="white"/>
          <w:rtl w:val="0"/>
        </w:rPr>
        <w:t xml:space="preserve">. Essas são ações que cada um de nós pode realizar se nos encontrarmos em uma situação em que um colega peça nosso apoio.</w:t>
      </w:r>
    </w:p>
    <w:p w:rsidR="00000000" w:rsidDel="00000000" w:rsidP="00000000" w:rsidRDefault="00000000" w:rsidRPr="00000000" w14:paraId="0000001B">
      <w:pPr>
        <w:widowControl w:val="0"/>
        <w:spacing w:after="200" w:line="300" w:lineRule="auto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Ponto de discussão 3: “Não há uma maneira certa de concluir o treinamento – apenas a sua maneira.”</w:t>
        <w:br w:type="textWrapping"/>
      </w:r>
      <w:r w:rsidDel="00000000" w:rsidR="00000000" w:rsidRPr="00000000">
        <w:rPr>
          <w:highlight w:val="white"/>
          <w:rtl w:val="0"/>
        </w:rPr>
        <w:t xml:space="preserve">A história de Maria sobre controle coercitivo e divulgação é o ponto de partida para este treinamento e pode ser concluída em 30 minutos. Em seguida, você pode explorar as histórias adicionais de Anna, Maggie e Paul, que abordam abuso econômico, violência sexual e controle coercitivo e violência física, respectivamente, cada uma com duração aproximada de 15 minutos. Esse formato modular de treinamento oferece flexibilidade e permite que você comece onde se sentir mais à vontade e progrida no seu próprio ritmo.</w:t>
      </w:r>
    </w:p>
    <w:p w:rsidR="00000000" w:rsidDel="00000000" w:rsidP="00000000" w:rsidRDefault="00000000" w:rsidRPr="00000000" w14:paraId="0000001C">
      <w:pPr>
        <w:widowControl w:val="0"/>
        <w:spacing w:after="200" w:line="30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after="0" w:line="300" w:lineRule="auto"/>
        <w:rPr>
          <w:b w:val="1"/>
          <w:sz w:val="32"/>
          <w:szCs w:val="32"/>
          <w:highlight w:val="white"/>
        </w:rPr>
      </w:pPr>
      <w:r w:rsidDel="00000000" w:rsidR="00000000" w:rsidRPr="00000000">
        <w:rPr>
          <w:b w:val="1"/>
          <w:sz w:val="32"/>
          <w:szCs w:val="32"/>
          <w:highlight w:val="white"/>
          <w:rtl w:val="0"/>
        </w:rPr>
        <w:t xml:space="preserve">FAQs</w:t>
      </w:r>
    </w:p>
    <w:p w:rsidR="00000000" w:rsidDel="00000000" w:rsidP="00000000" w:rsidRDefault="00000000" w:rsidRPr="00000000" w14:paraId="0000001E">
      <w:pPr>
        <w:widowControl w:val="0"/>
        <w:spacing w:after="200" w:line="300" w:lineRule="auto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1. Por que o AXA Safe Spaces é relevante para o nosso local de trabalho? </w:t>
        <w:br w:type="textWrapping"/>
      </w:r>
      <w:r w:rsidDel="00000000" w:rsidR="00000000" w:rsidRPr="00000000">
        <w:rPr>
          <w:highlight w:val="white"/>
          <w:rtl w:val="0"/>
        </w:rPr>
        <w:t xml:space="preserve">Qualquer pessoa pode sofrer violência doméstica ou sexual. Embora a violência doméstica e sexual ocorra frequentemente fora do trabalho, o local de trabalho pode ser o único lugar onde alguém se sente seguro. Pode ser o único ambiente onde se sente importante, onde acredita nele, onde não é culpado pela violência e onde pode obter ajuda. Ao criar um ambiente seguro e solidário, ajudamos a quebrar o silêncio para aqueles à nossa volta que possam ser afetados.</w:t>
      </w:r>
    </w:p>
    <w:p w:rsidR="00000000" w:rsidDel="00000000" w:rsidP="00000000" w:rsidRDefault="00000000" w:rsidRPr="00000000" w14:paraId="0000001F">
      <w:pPr>
        <w:widowControl w:val="0"/>
        <w:spacing w:after="200" w:line="300" w:lineRule="auto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2. Para quem é o AXA Safe Spaces?</w:t>
        <w:br w:type="textWrapping"/>
      </w:r>
      <w:r w:rsidDel="00000000" w:rsidR="00000000" w:rsidRPr="00000000">
        <w:rPr>
          <w:highlight w:val="white"/>
          <w:rtl w:val="0"/>
        </w:rPr>
        <w:t xml:space="preserve">O AXA Safe Spaces foi concebido para todos os funcionários e tem como objetivo sensibilizar e compreender as diversas experiências relacionadas com a violência doméstica e sexual. Apresenta a metodologia 3R para ajudar os funcionários a r</w:t>
      </w:r>
      <w:r w:rsidDel="00000000" w:rsidR="00000000" w:rsidRPr="00000000">
        <w:rPr>
          <w:b w:val="1"/>
          <w:highlight w:val="white"/>
          <w:rtl w:val="0"/>
        </w:rPr>
        <w:t xml:space="preserve">econhecer (Recognize)</w:t>
      </w:r>
      <w:r w:rsidDel="00000000" w:rsidR="00000000" w:rsidRPr="00000000">
        <w:rPr>
          <w:highlight w:val="white"/>
          <w:rtl w:val="0"/>
        </w:rPr>
        <w:t xml:space="preserve"> os sinais, </w:t>
      </w:r>
      <w:r w:rsidDel="00000000" w:rsidR="00000000" w:rsidRPr="00000000">
        <w:rPr>
          <w:b w:val="1"/>
          <w:highlight w:val="white"/>
          <w:rtl w:val="0"/>
        </w:rPr>
        <w:t xml:space="preserve">responder (Respond)</w:t>
      </w:r>
      <w:r w:rsidDel="00000000" w:rsidR="00000000" w:rsidRPr="00000000">
        <w:rPr>
          <w:highlight w:val="white"/>
          <w:rtl w:val="0"/>
        </w:rPr>
        <w:t xml:space="preserve"> com empatia e </w:t>
      </w:r>
      <w:r w:rsidDel="00000000" w:rsidR="00000000" w:rsidRPr="00000000">
        <w:rPr>
          <w:b w:val="1"/>
          <w:highlight w:val="white"/>
          <w:rtl w:val="0"/>
        </w:rPr>
        <w:t xml:space="preserve">encaminhar (Refer)</w:t>
      </w:r>
      <w:r w:rsidDel="00000000" w:rsidR="00000000" w:rsidRPr="00000000">
        <w:rPr>
          <w:highlight w:val="white"/>
          <w:rtl w:val="0"/>
        </w:rPr>
        <w:t xml:space="preserve"> as pessoas afetadas para serviços especializados. Esta metodologia é promovida pela Organização Mundial da Saúde e pela ONU Mulheres como uma abordagem prática e estruturada para lidar com a violência doméstica e sexual, adaptável a diferentes ambientes de trabalho.</w:t>
      </w:r>
    </w:p>
    <w:p w:rsidR="00000000" w:rsidDel="00000000" w:rsidP="00000000" w:rsidRDefault="00000000" w:rsidRPr="00000000" w14:paraId="00000020">
      <w:pPr>
        <w:widowControl w:val="0"/>
        <w:spacing w:after="200" w:line="300" w:lineRule="auto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3. Como devemos compartilhar o AXA Safe Spaces?</w:t>
        <w:br w:type="textWrapping"/>
      </w:r>
      <w:r w:rsidDel="00000000" w:rsidR="00000000" w:rsidRPr="00000000">
        <w:rPr>
          <w:highlight w:val="white"/>
          <w:rtl w:val="0"/>
        </w:rPr>
        <w:t xml:space="preserve">A forma como o AXA Safe Spaces é adotado na sua empresa — </w:t>
      </w:r>
      <w:r w:rsidDel="00000000" w:rsidR="00000000" w:rsidRPr="00000000">
        <w:rPr>
          <w:i w:val="1"/>
          <w:highlight w:val="white"/>
          <w:rtl w:val="0"/>
        </w:rPr>
        <w:t xml:space="preserve">seja obrigatório, recomendado ou parte de outro treinamento </w:t>
      </w:r>
      <w:r w:rsidDel="00000000" w:rsidR="00000000" w:rsidRPr="00000000">
        <w:rPr>
          <w:highlight w:val="white"/>
          <w:rtl w:val="0"/>
        </w:rPr>
        <w:t xml:space="preserve">— é uma decisão sua. Para apoiá-lo, criamos um conjunto abrangente de recursos para suas comunicações internas e externas, disponíveis na Biblioteca de Recursos: </w:t>
      </w:r>
      <w:hyperlink r:id="rId12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https://safespaces-againstviolence.axa.com/en/assets/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after="200" w:line="300" w:lineRule="auto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4. O AXA Safe Spaces é perturbador ou angustiante?</w:t>
        <w:br w:type="textWrapping"/>
      </w:r>
      <w:r w:rsidDel="00000000" w:rsidR="00000000" w:rsidRPr="00000000">
        <w:rPr>
          <w:highlight w:val="white"/>
          <w:rtl w:val="0"/>
        </w:rPr>
        <w:t xml:space="preserve">O AXA Safe Spaces contém temas relacionados à violência doméstica e sexual. Embora nenhuma violência explícita seja retratada, alguns conteúdos podem ser angustiantes ou perturbadores para algumas pessoas. Se, a qualquer momento, os usuários desejarem parar de assistir ou se sentirem sobrecarregados, eles são incentivados a pausar ou sair do vídeo ou site, fazer uma pausa e/ou procurar apoio de alguém em quem confiam. Um aviso de conteúdo é incluído antes de cada uma das histórias, com consentimento ativo necessário para continuar.</w:t>
      </w:r>
    </w:p>
    <w:p w:rsidR="00000000" w:rsidDel="00000000" w:rsidP="00000000" w:rsidRDefault="00000000" w:rsidRPr="00000000" w14:paraId="00000022">
      <w:pPr>
        <w:widowControl w:val="0"/>
        <w:spacing w:after="200" w:line="300" w:lineRule="auto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5. E se os funcionários precisarem de apoio especializado local?</w:t>
        <w:br w:type="textWrapping"/>
      </w:r>
      <w:r w:rsidDel="00000000" w:rsidR="00000000" w:rsidRPr="00000000">
        <w:rPr>
          <w:highlight w:val="white"/>
          <w:rtl w:val="0"/>
        </w:rPr>
        <w:t xml:space="preserve">O AXA Safe Spaces direciona os usuários para o Diretório Global NO MORE: </w:t>
      </w:r>
      <w:hyperlink r:id="rId13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https://nomoredirectory.org/</w:t>
        </w:r>
      </w:hyperlink>
      <w:r w:rsidDel="00000000" w:rsidR="00000000" w:rsidRPr="00000000">
        <w:rPr>
          <w:highlight w:val="white"/>
          <w:rtl w:val="0"/>
        </w:rPr>
        <w:t xml:space="preserve">. Este diretório global contém detalhes de suporte e serviços de assistência em mais de 200 países em todo o mundo.</w:t>
      </w:r>
    </w:p>
    <w:p w:rsidR="00000000" w:rsidDel="00000000" w:rsidP="00000000" w:rsidRDefault="00000000" w:rsidRPr="00000000" w14:paraId="00000023">
      <w:pPr>
        <w:widowControl w:val="0"/>
        <w:spacing w:after="200" w:line="300" w:lineRule="auto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6. São coletados dados pessoais no site?</w:t>
        <w:br w:type="textWrapping"/>
      </w:r>
      <w:r w:rsidDel="00000000" w:rsidR="00000000" w:rsidRPr="00000000">
        <w:rPr>
          <w:highlight w:val="white"/>
          <w:rtl w:val="0"/>
        </w:rPr>
        <w:t xml:space="preserve">O site AXA Safe Spaces não exige login nem coleta dados pessoais além do estritamente necessário para a operação técnica e segurança do site (por meio de cookies essenciais). Para obter mais informações, consulte os Termos de Uso e a Política de Cookies.</w:t>
      </w:r>
    </w:p>
    <w:p w:rsidR="00000000" w:rsidDel="00000000" w:rsidP="00000000" w:rsidRDefault="00000000" w:rsidRPr="00000000" w14:paraId="00000024">
      <w:pPr>
        <w:widowControl w:val="0"/>
        <w:spacing w:after="200" w:line="300" w:lineRule="auto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7. E se os funcionários tiverem dúvidas?</w:t>
        <w:br w:type="textWrapping"/>
      </w:r>
      <w:r w:rsidDel="00000000" w:rsidR="00000000" w:rsidRPr="00000000">
        <w:rPr>
          <w:highlight w:val="white"/>
          <w:rtl w:val="0"/>
        </w:rPr>
        <w:t xml:space="preserve">É normal que as pessoas tenham dúvidas. Você pode tranquilizá-las, dizendo que o AXA Safe Spaces não tem como objetivo tornar ninguém um especialista em violência doméstica ou sexual. O que ele oferece é algo muito mais simples. Ele os ajudará a </w:t>
      </w:r>
      <w:r w:rsidDel="00000000" w:rsidR="00000000" w:rsidRPr="00000000">
        <w:rPr>
          <w:b w:val="1"/>
          <w:highlight w:val="white"/>
          <w:rtl w:val="0"/>
        </w:rPr>
        <w:t xml:space="preserve">reconhecer (Recognize)</w:t>
      </w:r>
      <w:r w:rsidDel="00000000" w:rsidR="00000000" w:rsidRPr="00000000">
        <w:rPr>
          <w:highlight w:val="white"/>
          <w:rtl w:val="0"/>
        </w:rPr>
        <w:t xml:space="preserve"> os sinais de que um colega pode estar sofrendo violência doméstica ou sexual, </w:t>
      </w:r>
      <w:r w:rsidDel="00000000" w:rsidR="00000000" w:rsidRPr="00000000">
        <w:rPr>
          <w:b w:val="1"/>
          <w:highlight w:val="white"/>
          <w:rtl w:val="0"/>
        </w:rPr>
        <w:t xml:space="preserve">responder (Respond)</w:t>
      </w:r>
      <w:r w:rsidDel="00000000" w:rsidR="00000000" w:rsidRPr="00000000">
        <w:rPr>
          <w:highlight w:val="white"/>
          <w:rtl w:val="0"/>
        </w:rPr>
        <w:t xml:space="preserve"> com empatia e </w:t>
      </w:r>
      <w:r w:rsidDel="00000000" w:rsidR="00000000" w:rsidRPr="00000000">
        <w:rPr>
          <w:b w:val="1"/>
          <w:highlight w:val="white"/>
          <w:rtl w:val="0"/>
        </w:rPr>
        <w:t xml:space="preserve">encaminhar (Refer) </w:t>
      </w:r>
      <w:r w:rsidDel="00000000" w:rsidR="00000000" w:rsidRPr="00000000">
        <w:rPr>
          <w:highlight w:val="white"/>
          <w:rtl w:val="0"/>
        </w:rPr>
        <w:t xml:space="preserve">as pessoas afetadas a serviços especializados, incluindo aqueles listados no Diretório Global NO MORE: </w:t>
      </w:r>
      <w:hyperlink r:id="rId14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https://nomoredirectory.org/</w:t>
        </w:r>
      </w:hyperlink>
      <w:r w:rsidDel="00000000" w:rsidR="00000000" w:rsidRPr="00000000">
        <w:rPr>
          <w:highlight w:val="white"/>
          <w:rtl w:val="0"/>
        </w:rPr>
        <w:t xml:space="preserve">. Essas são ações que cada um de nós pode realizar se nos encontrarmos em uma situação em que um colega peça nosso apoio.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Georgia"/>
  <w:font w:name="Source Sans Pro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Source Sans Pro" w:cs="Source Sans Pro" w:eastAsia="Source Sans Pro" w:hAnsi="Source Sans Pro"/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ind w:left="720"/>
    </w:pPr>
    <w:rPr>
      <w:color w:val="008000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0" w:before="120" w:line="240" w:lineRule="auto"/>
    </w:pPr>
    <w:rPr>
      <w:rFonts w:ascii="Trebuchet MS" w:cs="Trebuchet MS" w:eastAsia="Trebuchet MS" w:hAnsi="Trebuchet MS"/>
      <w:b w:val="1"/>
      <w:sz w:val="18"/>
      <w:szCs w:val="1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0" w:before="0" w:line="240" w:lineRule="auto"/>
      <w:ind w:left="720" w:hanging="360"/>
    </w:pPr>
    <w:rPr>
      <w:rFonts w:ascii="Trebuchet MS" w:cs="Trebuchet MS" w:eastAsia="Trebuchet MS" w:hAnsi="Trebuchet MS"/>
      <w:b w:val="0"/>
      <w:sz w:val="18"/>
      <w:szCs w:val="1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60" w:before="240" w:line="240" w:lineRule="auto"/>
    </w:pPr>
    <w:rPr>
      <w:rFonts w:ascii="Trebuchet MS" w:cs="Trebuchet MS" w:eastAsia="Trebuchet MS" w:hAnsi="Trebuchet MS"/>
      <w:b w:val="1"/>
      <w:color w:val="99cc00"/>
      <w:sz w:val="18"/>
      <w:szCs w:val="18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0" w:line="240" w:lineRule="auto"/>
      <w:jc w:val="center"/>
    </w:pPr>
    <w:rPr>
      <w:rFonts w:ascii="Trebuchet MS" w:cs="Trebuchet MS" w:eastAsia="Trebuchet MS" w:hAnsi="Trebuchet MS"/>
      <w:b w:val="0"/>
      <w:sz w:val="18"/>
      <w:szCs w:val="18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nomoredirectory.org/" TargetMode="External"/><Relationship Id="rId10" Type="http://schemas.openxmlformats.org/officeDocument/2006/relationships/hyperlink" Target="https://safespaces-againstviolence.axa.com" TargetMode="External"/><Relationship Id="rId13" Type="http://schemas.openxmlformats.org/officeDocument/2006/relationships/hyperlink" Target="https://nomoredirectory.org/" TargetMode="External"/><Relationship Id="rId12" Type="http://schemas.openxmlformats.org/officeDocument/2006/relationships/hyperlink" Target="https://safespaces-againstviolence.axa.com/en/assets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nomoredirectory.org/" TargetMode="External"/><Relationship Id="rId14" Type="http://schemas.openxmlformats.org/officeDocument/2006/relationships/hyperlink" Target="https://nomoredirectory.org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nomoredirectory.org/" TargetMode="External"/><Relationship Id="rId8" Type="http://schemas.openxmlformats.org/officeDocument/2006/relationships/hyperlink" Target="https://safespaces-againstviolence.ax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gZFGfcsNyJuX7apu/Eufu9EqGA==">CgMxLjA4AHIhMU5xcW9vTS1ObHVqRUJKTHAxQTF2NTFNMkxsTEJOOUtq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