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00" w:before="0" w:line="30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42"/>
          <w:szCs w:val="42"/>
          <w:rtl w:val="0"/>
        </w:rPr>
        <w:t xml:space="preserve">External Communications Assets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30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Publicaciones para redes sociales:</w:t>
      </w:r>
    </w:p>
    <w:p w:rsidR="00000000" w:rsidDel="00000000" w:rsidP="00000000" w:rsidRDefault="00000000" w:rsidRPr="00000000" w14:paraId="00000003">
      <w:pPr>
        <w:widowControl w:val="0"/>
        <w:spacing w:after="0" w:line="30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LinkedIn (límite máximo: 3000 caracteres por publicación (500-600 palabras))</w:t>
      </w:r>
    </w:p>
    <w:p w:rsidR="00000000" w:rsidDel="00000000" w:rsidP="00000000" w:rsidRDefault="00000000" w:rsidRPr="00000000" w14:paraId="00000004">
      <w:pPr>
        <w:widowControl w:val="0"/>
        <w:spacing w:after="0" w:line="30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Instagram (límite máximo: 2200 caracteres por pie de foto (350-400 palabras))</w:t>
      </w:r>
    </w:p>
    <w:p w:rsidR="00000000" w:rsidDel="00000000" w:rsidP="00000000" w:rsidRDefault="00000000" w:rsidRPr="00000000" w14:paraId="00000005">
      <w:pPr>
        <w:widowControl w:val="0"/>
        <w:spacing w:after="200" w:line="30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X (límite máximo: 280 caracteres)</w:t>
      </w:r>
    </w:p>
    <w:p w:rsidR="00000000" w:rsidDel="00000000" w:rsidP="00000000" w:rsidRDefault="00000000" w:rsidRPr="00000000" w14:paraId="00000006">
      <w:pPr>
        <w:widowControl w:val="0"/>
        <w:spacing w:after="200" w:before="0" w:line="300" w:lineRule="auto"/>
        <w:rPr/>
      </w:pPr>
      <w:r w:rsidDel="00000000" w:rsidR="00000000" w:rsidRPr="00000000">
        <w:rPr>
          <w:b w:val="1"/>
          <w:rtl w:val="0"/>
        </w:rPr>
        <w:t xml:space="preserve">Cualquiera puede sufrir violencia doméstica o sexual. Y los lugares de trabajo podemos marcar la diferencia.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AXA Safe Spaces es una formación en línea gratuita desarrollada con el apoyo de organizaciones benéficas y líderes expertos, junto con la Fundación NO MORE, para ayudar a las organizaciones a crear lugares de trabajo seguros y solidarios para las y los empleados afectados por violencia doméstica y sexual, a través de la capacitación, las personas serán capaces de:</w:t>
      </w:r>
    </w:p>
    <w:p w:rsidR="00000000" w:rsidDel="00000000" w:rsidP="00000000" w:rsidRDefault="00000000" w:rsidRPr="00000000" w14:paraId="00000008">
      <w:pPr>
        <w:widowControl w:val="0"/>
        <w:spacing w:after="0" w:line="300" w:lineRule="auto"/>
        <w:rPr/>
      </w:pPr>
      <w:r w:rsidDel="00000000" w:rsidR="00000000" w:rsidRPr="00000000">
        <w:rPr>
          <w:rtl w:val="0"/>
        </w:rPr>
        <w:t xml:space="preserve">Reconocer las señales</w:t>
      </w:r>
    </w:p>
    <w:p w:rsidR="00000000" w:rsidDel="00000000" w:rsidP="00000000" w:rsidRDefault="00000000" w:rsidRPr="00000000" w14:paraId="00000009">
      <w:pPr>
        <w:widowControl w:val="0"/>
        <w:spacing w:after="0" w:line="300" w:lineRule="auto"/>
        <w:rPr/>
      </w:pPr>
      <w:r w:rsidDel="00000000" w:rsidR="00000000" w:rsidRPr="00000000">
        <w:rPr>
          <w:rtl w:val="0"/>
        </w:rPr>
        <w:t xml:space="preserve">Responder con empatía</w:t>
      </w:r>
    </w:p>
    <w:p w:rsidR="00000000" w:rsidDel="00000000" w:rsidP="00000000" w:rsidRDefault="00000000" w:rsidRPr="00000000" w14:paraId="0000000A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Referir a las personas afectadas a servicios de apoyo especializados</w:t>
      </w:r>
    </w:p>
    <w:p w:rsidR="00000000" w:rsidDel="00000000" w:rsidP="00000000" w:rsidRDefault="00000000" w:rsidRPr="00000000" w14:paraId="0000000B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Conectar con el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NO MORE Global Directory</w:t>
        </w:r>
      </w:hyperlink>
      <w:r w:rsidDel="00000000" w:rsidR="00000000" w:rsidRPr="00000000">
        <w:rPr>
          <w:rtl w:val="0"/>
        </w:rPr>
        <w:t xml:space="preserve"> a sus líneas de ayuda y servicios de apoyo en más de 200 países de todo el mundo.</w:t>
      </w:r>
    </w:p>
    <w:p w:rsidR="00000000" w:rsidDel="00000000" w:rsidP="00000000" w:rsidRDefault="00000000" w:rsidRPr="00000000" w14:paraId="0000000C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Explora la capacitación aquí: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safespaces-againstviolence.axa.com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Hagamos de cada lugar de trabajo un espacio seguro.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#WeActForHumanProgress #AXASafeSpaces #NOMORE #EndViolence</w:t>
      </w:r>
    </w:p>
    <w:p w:rsidR="00000000" w:rsidDel="00000000" w:rsidP="00000000" w:rsidRDefault="00000000" w:rsidRPr="00000000" w14:paraId="0000000F">
      <w:pPr>
        <w:widowControl w:val="0"/>
        <w:spacing w:after="200" w:before="0" w:line="3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</w:t>
      </w:r>
    </w:p>
    <w:p w:rsidR="00000000" w:rsidDel="00000000" w:rsidP="00000000" w:rsidRDefault="00000000" w:rsidRPr="00000000" w14:paraId="00000010">
      <w:pPr>
        <w:widowControl w:val="0"/>
        <w:spacing w:after="200" w:before="0" w:line="3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Cualquiera puede sufrir violencia doméstica o sexual. Para muchos, el lugar de trabajo puede ser el único espacio seguro.</w:t>
      </w:r>
    </w:p>
    <w:p w:rsidR="00000000" w:rsidDel="00000000" w:rsidP="00000000" w:rsidRDefault="00000000" w:rsidRPr="00000000" w14:paraId="00000011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Por eso, AXA Safe Spaces, una formación en línea gratuita desarrollada por AXA con el apoyo de organizaciones sin fines de lucro y expertos líderes, junto con la Fundación NO MORE, ya está disponible para ayudar a las organizaciones a:</w:t>
      </w:r>
    </w:p>
    <w:p w:rsidR="00000000" w:rsidDel="00000000" w:rsidP="00000000" w:rsidRDefault="00000000" w:rsidRPr="00000000" w14:paraId="00000012">
      <w:pPr>
        <w:widowControl w:val="0"/>
        <w:spacing w:after="0" w:line="300" w:lineRule="auto"/>
        <w:rPr/>
      </w:pPr>
      <w:r w:rsidDel="00000000" w:rsidR="00000000" w:rsidRPr="00000000">
        <w:rPr>
          <w:rtl w:val="0"/>
        </w:rPr>
        <w:t xml:space="preserve">Reconocer las señales</w:t>
      </w:r>
    </w:p>
    <w:p w:rsidR="00000000" w:rsidDel="00000000" w:rsidP="00000000" w:rsidRDefault="00000000" w:rsidRPr="00000000" w14:paraId="00000013">
      <w:pPr>
        <w:widowControl w:val="0"/>
        <w:spacing w:after="0" w:line="300" w:lineRule="auto"/>
        <w:rPr/>
      </w:pPr>
      <w:r w:rsidDel="00000000" w:rsidR="00000000" w:rsidRPr="00000000">
        <w:rPr>
          <w:rtl w:val="0"/>
        </w:rPr>
        <w:t xml:space="preserve">Responder con empatía</w:t>
      </w:r>
    </w:p>
    <w:p w:rsidR="00000000" w:rsidDel="00000000" w:rsidP="00000000" w:rsidRDefault="00000000" w:rsidRPr="00000000" w14:paraId="00000014">
      <w:pPr>
        <w:widowControl w:val="0"/>
        <w:spacing w:after="0" w:line="300" w:lineRule="auto"/>
        <w:rPr/>
      </w:pPr>
      <w:r w:rsidDel="00000000" w:rsidR="00000000" w:rsidRPr="00000000">
        <w:rPr>
          <w:rtl w:val="0"/>
        </w:rPr>
        <w:t xml:space="preserve">Referir a las personas afectadas a servicios de apoyo especializados</w:t>
      </w:r>
    </w:p>
    <w:p w:rsidR="00000000" w:rsidDel="00000000" w:rsidP="00000000" w:rsidRDefault="00000000" w:rsidRPr="00000000" w14:paraId="00000015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Conectar con el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NO MORE Global Directory</w:t>
        </w:r>
      </w:hyperlink>
      <w:r w:rsidDel="00000000" w:rsidR="00000000" w:rsidRPr="00000000">
        <w:rPr>
          <w:rtl w:val="0"/>
        </w:rPr>
        <w:t xml:space="preserve"> sus líneas de ayuda y servicios de apoyo en más de 200 países de todo el mundo.</w:t>
      </w:r>
    </w:p>
    <w:p w:rsidR="00000000" w:rsidDel="00000000" w:rsidP="00000000" w:rsidRDefault="00000000" w:rsidRPr="00000000" w14:paraId="00000016">
      <w:pPr>
        <w:widowControl w:val="0"/>
        <w:spacing w:after="200" w:line="300" w:lineRule="auto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safespaces-againstviolence.axa.com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Hagamos de cada lugar de trabajo un espacio seguro.</w:t>
      </w:r>
    </w:p>
    <w:p w:rsidR="00000000" w:rsidDel="00000000" w:rsidP="00000000" w:rsidRDefault="00000000" w:rsidRPr="00000000" w14:paraId="00000018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#WeActForHumanProgress #AXASafeSpaces #NOMORE #EndViolence</w:t>
      </w:r>
    </w:p>
    <w:p w:rsidR="00000000" w:rsidDel="00000000" w:rsidP="00000000" w:rsidRDefault="00000000" w:rsidRPr="00000000" w14:paraId="00000019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before="0" w:line="30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X</w:t>
      </w:r>
    </w:p>
    <w:p w:rsidR="00000000" w:rsidDel="00000000" w:rsidP="00000000" w:rsidRDefault="00000000" w:rsidRPr="00000000" w14:paraId="0000001B">
      <w:pPr>
        <w:widowControl w:val="0"/>
        <w:spacing w:after="0" w:before="0" w:line="3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Opción 1:</w:t>
      </w:r>
    </w:p>
    <w:p w:rsidR="00000000" w:rsidDel="00000000" w:rsidP="00000000" w:rsidRDefault="00000000" w:rsidRPr="00000000" w14:paraId="0000001C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Cualquiera puede sufrir violencia doméstica y sexual. Para muchos, el lugar de trabajo puede ser el único espacio seguro. AXA Safe Spaces ofrece formación gratuita para ayudar a las organizaciones a: Reconocer las señales, Responder con empatía y Referir a las personas afectadas a servicios de apoyo especializados</w:t>
      </w:r>
    </w:p>
    <w:p w:rsidR="00000000" w:rsidDel="00000000" w:rsidP="00000000" w:rsidRDefault="00000000" w:rsidRPr="00000000" w14:paraId="0000001D">
      <w:pPr>
        <w:widowControl w:val="0"/>
        <w:spacing w:after="200" w:line="300" w:lineRule="auto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safespaces-againstviolence.axa.com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#AXASafeSpaces</w:t>
      </w:r>
    </w:p>
    <w:p w:rsidR="00000000" w:rsidDel="00000000" w:rsidP="00000000" w:rsidRDefault="00000000" w:rsidRPr="00000000" w14:paraId="0000001F">
      <w:pPr>
        <w:widowControl w:val="0"/>
        <w:spacing w:line="3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Opción 2:</w:t>
      </w:r>
    </w:p>
    <w:p w:rsidR="00000000" w:rsidDel="00000000" w:rsidP="00000000" w:rsidRDefault="00000000" w:rsidRPr="00000000" w14:paraId="00000020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La violencia doméstica y sexual puede afectar a cualquiera. Todos los lugares de trabajo pueden marcar la diferencia. AXA Safe Spaces ofrece formación gratuita para ayudar a las organizaciones a: econocer las señales, Responder con empatía y Referir a las personas afectadas a servicios de apoyo especializados.</w:t>
      </w:r>
    </w:p>
    <w:p w:rsidR="00000000" w:rsidDel="00000000" w:rsidP="00000000" w:rsidRDefault="00000000" w:rsidRPr="00000000" w14:paraId="00000021">
      <w:pPr>
        <w:widowControl w:val="0"/>
        <w:spacing w:after="200" w:line="300" w:lineRule="auto"/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safespaces-againstviolence.axa.com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#AXASafeSpaces</w:t>
      </w:r>
    </w:p>
    <w:p w:rsidR="00000000" w:rsidDel="00000000" w:rsidP="00000000" w:rsidRDefault="00000000" w:rsidRPr="00000000" w14:paraId="00000023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0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Citas sobre recursos humanos o liderazgo</w:t>
      </w:r>
    </w:p>
    <w:p w:rsidR="00000000" w:rsidDel="00000000" w:rsidP="00000000" w:rsidRDefault="00000000" w:rsidRPr="00000000" w14:paraId="00000025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«Estamos orgullosos de apoyar la formación Safe Spaces de AXA, es un paso importante hacia la creación de lugares de trabajo más seguros y solidarios para las personas afectadas por la violencia doméstica y sexual».</w:t>
      </w:r>
    </w:p>
    <w:p w:rsidR="00000000" w:rsidDel="00000000" w:rsidP="00000000" w:rsidRDefault="00000000" w:rsidRPr="00000000" w14:paraId="00000026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«AXA Safe Spaces es una formación esencial para todas las organizaciones que desean apoyar a las personas afectadas por la violencia doméstica y sexual».</w:t>
      </w:r>
    </w:p>
    <w:p w:rsidR="00000000" w:rsidDel="00000000" w:rsidP="00000000" w:rsidRDefault="00000000" w:rsidRPr="00000000" w14:paraId="00000027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«AXA Safe Spaces proporciona a todas las organizaciones las herramientas necesarias para reconocer, responder y referir a servicios especializados. Juntos, podemos apoyar a las víctimas y supervivientes».</w:t>
      </w:r>
    </w:p>
    <w:p w:rsidR="00000000" w:rsidDel="00000000" w:rsidP="00000000" w:rsidRDefault="00000000" w:rsidRPr="00000000" w14:paraId="00000028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«Dado que cualquiera puede sufrir violencia doméstica y sexual, nos comprometemos a hacer de nuestro lugar de trabajo un espacio seguro y solidario. La formación AXA Safe Spaces nos ayuda a conseguirlo».</w:t>
      </w:r>
    </w:p>
    <w:p w:rsidR="00000000" w:rsidDel="00000000" w:rsidP="00000000" w:rsidRDefault="00000000" w:rsidRPr="00000000" w14:paraId="00000029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«Con compañeros de todo el mundo, nos enorgullece compartir AXA Safe Spaces y ayudar a las personas afectadas por la violencia doméstica y sexual a obtener el apoyo que necesitan».</w:t>
      </w:r>
    </w:p>
    <w:p w:rsidR="00000000" w:rsidDel="00000000" w:rsidP="00000000" w:rsidRDefault="00000000" w:rsidRPr="00000000" w14:paraId="0000002A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«Cualquiera puede sufrir violencia doméstica y sexual. Por eso, la formación Safe Spaces de AXA es esencial para ayudar a reconocer los signos, responder con empatía y derivar a las personas afectadas a servicios de apoyo especializados»</w:t>
      </w:r>
    </w:p>
    <w:p w:rsidR="00000000" w:rsidDel="00000000" w:rsidP="00000000" w:rsidRDefault="00000000" w:rsidRPr="00000000" w14:paraId="0000002B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«Cualquiera puede sufrir violencia doméstica y sexual. Todos los lugares de trabajo tienen el poder de marcar la diferencia. Juntos, hagamos de todos los lugares de trabajo un espacio seguro para las personas afectadas. #AXASafeSpaces».</w:t>
      </w:r>
    </w:p>
    <w:sectPr>
      <w:footerReference r:id="rId13" w:type="default"/>
      <w:footerReference r:id="rId14" w:type="first"/>
      <w:footerReference r:id="rId15" w:type="even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Source Sans Pro" w:cs="Source Sans Pro" w:eastAsia="Source Sans Pro" w:hAnsi="Source Sans Pr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1476376</wp:posOffset>
              </wp:positionH>
              <wp:positionV relativeFrom="paragraph">
                <wp:posOffset>-9522</wp:posOffset>
              </wp:positionV>
              <wp:extent cx="942975" cy="361950"/>
              <wp:effectExtent b="0" l="0" r="0" t="0"/>
              <wp:wrapNone/>
              <wp:docPr descr="GIE_AXA_Internal" id="6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88800" y="3613313"/>
                        <a:ext cx="9144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GIE_AXA_Internal</w:t>
                          </w:r>
                        </w:p>
                      </w:txbxContent>
                    </wps:txbx>
                    <wps:bodyPr anchorCtr="0" anchor="b" bIns="19050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1476376</wp:posOffset>
              </wp:positionH>
              <wp:positionV relativeFrom="paragraph">
                <wp:posOffset>-9522</wp:posOffset>
              </wp:positionV>
              <wp:extent cx="942975" cy="361950"/>
              <wp:effectExtent b="0" l="0" r="0" t="0"/>
              <wp:wrapNone/>
              <wp:docPr descr="GIE_AXA_Internal" id="6" name="image2.png"/>
              <a:graphic>
                <a:graphicData uri="http://schemas.openxmlformats.org/drawingml/2006/picture">
                  <pic:pic>
                    <pic:nvPicPr>
                      <pic:cNvPr descr="GIE_AXA_Internal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2975" cy="361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Source Sans Pro" w:cs="Source Sans Pro" w:eastAsia="Source Sans Pro" w:hAnsi="Source Sans Pr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1476376</wp:posOffset>
              </wp:positionH>
              <wp:positionV relativeFrom="paragraph">
                <wp:posOffset>-9522</wp:posOffset>
              </wp:positionV>
              <wp:extent cx="942975" cy="361950"/>
              <wp:effectExtent b="0" l="0" r="0" t="0"/>
              <wp:wrapNone/>
              <wp:docPr descr="GIE_AXA_Internal"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888800" y="3613313"/>
                        <a:ext cx="9144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GIE_AXA_Internal</w:t>
                          </w:r>
                        </w:p>
                      </w:txbxContent>
                    </wps:txbx>
                    <wps:bodyPr anchorCtr="0" anchor="b" bIns="19050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1476376</wp:posOffset>
              </wp:positionH>
              <wp:positionV relativeFrom="paragraph">
                <wp:posOffset>-9522</wp:posOffset>
              </wp:positionV>
              <wp:extent cx="942975" cy="361950"/>
              <wp:effectExtent b="0" l="0" r="0" t="0"/>
              <wp:wrapNone/>
              <wp:docPr descr="GIE_AXA_Internal" id="5" name="image1.png"/>
              <a:graphic>
                <a:graphicData uri="http://schemas.openxmlformats.org/drawingml/2006/picture">
                  <pic:pic>
                    <pic:nvPicPr>
                      <pic:cNvPr descr="GIE_AXA_Internal"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2975" cy="361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Sans Pro" w:cs="Source Sans Pro" w:eastAsia="Source Sans Pro" w:hAnsi="Source Sans Pro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ind w:left="720"/>
    </w:pPr>
    <w:rPr>
      <w:color w:val="008000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before="120" w:lineRule="auto"/>
    </w:pPr>
    <w:rPr>
      <w:rFonts w:ascii="Trebuchet MS" w:cs="Trebuchet MS" w:eastAsia="Trebuchet MS" w:hAnsi="Trebuchet MS"/>
      <w:b w:val="1"/>
      <w:sz w:val="18"/>
      <w:szCs w:val="18"/>
    </w:rPr>
  </w:style>
  <w:style w:type="paragraph" w:styleId="Heading3">
    <w:name w:val="heading 3"/>
    <w:basedOn w:val="Normal"/>
    <w:next w:val="Normal"/>
    <w:pPr>
      <w:keepNext w:val="1"/>
      <w:keepLines w:val="1"/>
      <w:ind w:left="720" w:hanging="360"/>
    </w:pPr>
    <w:rPr>
      <w:rFonts w:ascii="Trebuchet MS" w:cs="Trebuchet MS" w:eastAsia="Trebuchet MS" w:hAnsi="Trebuchet MS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spacing w:after="60" w:before="240" w:lineRule="auto"/>
    </w:pPr>
    <w:rPr>
      <w:rFonts w:ascii="Trebuchet MS" w:cs="Trebuchet MS" w:eastAsia="Trebuchet MS" w:hAnsi="Trebuchet MS"/>
      <w:b w:val="1"/>
      <w:color w:val="99cc00"/>
      <w:sz w:val="18"/>
      <w:szCs w:val="18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jc w:val="center"/>
    </w:pPr>
    <w:rPr>
      <w:rFonts w:ascii="Trebuchet MS" w:cs="Trebuchet MS" w:eastAsia="Trebuchet MS" w:hAnsi="Trebuchet MS"/>
      <w:sz w:val="18"/>
      <w:szCs w:val="18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safespaces-againstviolence.axa.com" TargetMode="External"/><Relationship Id="rId10" Type="http://schemas.openxmlformats.org/officeDocument/2006/relationships/hyperlink" Target="http://safespaces-againstviolence.axa.com" TargetMode="External"/><Relationship Id="rId13" Type="http://schemas.openxmlformats.org/officeDocument/2006/relationships/footer" Target="footer1.xml"/><Relationship Id="rId12" Type="http://schemas.openxmlformats.org/officeDocument/2006/relationships/hyperlink" Target="http://safespaces-againstviolence.axa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nomoredirectory.org/" TargetMode="Externa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nomoredirectory.org/" TargetMode="External"/><Relationship Id="rId8" Type="http://schemas.openxmlformats.org/officeDocument/2006/relationships/hyperlink" Target="http://safespaces-againstviolence.axa.com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scoeuYGHH86GY7K/IkCRC8zB3w==">CgMxLjA4AHIhMVdEdUlHZVkwbmx2MzBtaWVwcGQ4djlMZWFrUktvU0xM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0x010100D0DC47FE38099D48B01298BAD13A3418</vt:lpwstr>
  </property>
  <property fmtid="{D5CDD505-2E9C-101B-9397-08002B2CF9AE}" pid="3" name="ClassificationContentMarkingFooterShapeIds">
    <vt:lpwstr>259c2e11,b1b3182,235012df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GIE_AXA_Internal</vt:lpwstr>
  </property>
  <property fmtid="{D5CDD505-2E9C-101B-9397-08002B2CF9AE}" pid="6" name="MSIP_Label_724780b5-9b6f-48c0-bacb-de7ed96313a2_Enabled">
    <vt:lpwstr>true</vt:lpwstr>
  </property>
  <property fmtid="{D5CDD505-2E9C-101B-9397-08002B2CF9AE}" pid="7" name="MSIP_Label_724780b5-9b6f-48c0-bacb-de7ed96313a2_SetDate">
    <vt:lpwstr>2025-07-08T12:18:53Z</vt:lpwstr>
  </property>
  <property fmtid="{D5CDD505-2E9C-101B-9397-08002B2CF9AE}" pid="8" name="MSIP_Label_724780b5-9b6f-48c0-bacb-de7ed96313a2_Method">
    <vt:lpwstr>Standard</vt:lpwstr>
  </property>
  <property fmtid="{D5CDD505-2E9C-101B-9397-08002B2CF9AE}" pid="9" name="MSIP_Label_724780b5-9b6f-48c0-bacb-de7ed96313a2_Name">
    <vt:lpwstr>GIE_AXA_Internal</vt:lpwstr>
  </property>
  <property fmtid="{D5CDD505-2E9C-101B-9397-08002B2CF9AE}" pid="10" name="MSIP_Label_724780b5-9b6f-48c0-bacb-de7ed96313a2_SiteId">
    <vt:lpwstr>396b38cc-aa65-492b-bb0e-3d94ed25a97b</vt:lpwstr>
  </property>
  <property fmtid="{D5CDD505-2E9C-101B-9397-08002B2CF9AE}" pid="11" name="MSIP_Label_724780b5-9b6f-48c0-bacb-de7ed96313a2_ActionId">
    <vt:lpwstr>6d985c8a-63c9-42ce-9c5a-05ebc83954af</vt:lpwstr>
  </property>
  <property fmtid="{D5CDD505-2E9C-101B-9397-08002B2CF9AE}" pid="12" name="MSIP_Label_724780b5-9b6f-48c0-bacb-de7ed96313a2_ContentBits">
    <vt:lpwstr>2</vt:lpwstr>
  </property>
  <property fmtid="{D5CDD505-2E9C-101B-9397-08002B2CF9AE}" pid="13" name="MSIP_Label_724780b5-9b6f-48c0-bacb-de7ed96313a2_Tag">
    <vt:lpwstr>10, 3, 0, 2</vt:lpwstr>
  </property>
</Properties>
</file>